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9AEA1" w14:textId="77777777" w:rsidR="00F61139" w:rsidRDefault="00F61139"/>
    <w:p w14:paraId="7911CB4F" w14:textId="77777777" w:rsidR="00667D59" w:rsidRPr="007A1683" w:rsidRDefault="00667D59" w:rsidP="00667D59">
      <w:pPr>
        <w:rPr>
          <w:rFonts w:ascii="Garamond" w:hAnsi="Garamond"/>
        </w:rPr>
      </w:pPr>
    </w:p>
    <w:p w14:paraId="3AB19CA5" w14:textId="77777777" w:rsidR="00667D59" w:rsidRPr="007A1683" w:rsidRDefault="00667D59" w:rsidP="00667D59">
      <w:pPr>
        <w:rPr>
          <w:rFonts w:ascii="Garamond" w:hAnsi="Garamond"/>
        </w:rPr>
      </w:pPr>
    </w:p>
    <w:p w14:paraId="4AD34506" w14:textId="77777777" w:rsidR="00667D59" w:rsidRPr="007A1683" w:rsidRDefault="00667D59" w:rsidP="00667D59">
      <w:pPr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>ANEXO XII</w:t>
      </w:r>
    </w:p>
    <w:p w14:paraId="260BE447" w14:textId="77777777" w:rsidR="00667D59" w:rsidRPr="007A1683" w:rsidRDefault="00667D59" w:rsidP="00667D59">
      <w:pPr>
        <w:widowControl w:val="0"/>
        <w:ind w:left="282" w:right="170" w:hanging="1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>ATA DE REGISTRO DE PREÇO</w:t>
      </w:r>
    </w:p>
    <w:p w14:paraId="7D53B3E7" w14:textId="77777777" w:rsidR="007627B9" w:rsidRDefault="00667D59" w:rsidP="007627B9">
      <w:pPr>
        <w:suppressAutoHyphens/>
        <w:spacing w:line="360" w:lineRule="auto"/>
        <w:jc w:val="center"/>
        <w:rPr>
          <w:rFonts w:ascii="Garamond" w:hAnsi="Garamond" w:cs="Arial"/>
          <w:b/>
          <w:lang w:eastAsia="zh-CN"/>
        </w:rPr>
      </w:pPr>
      <w:r w:rsidRPr="007627B9">
        <w:rPr>
          <w:rFonts w:ascii="Garamond" w:hAnsi="Garamond" w:cs="Garamond"/>
          <w:b/>
        </w:rPr>
        <w:t xml:space="preserve">PREGÃO ELETRÔNICO nº </w:t>
      </w:r>
      <w:r w:rsidR="007627B9" w:rsidRPr="007627B9">
        <w:rPr>
          <w:rFonts w:ascii="Garamond" w:hAnsi="Garamond" w:cs="DejaVuSans-Bold"/>
          <w:b/>
          <w:bCs/>
        </w:rPr>
        <w:t>01/2024</w:t>
      </w:r>
    </w:p>
    <w:p w14:paraId="2ED7A8B4" w14:textId="21ED2069" w:rsidR="00667D59" w:rsidRPr="007A1683" w:rsidRDefault="00667D59" w:rsidP="007627B9">
      <w:pPr>
        <w:widowControl w:val="0"/>
        <w:ind w:left="112" w:right="170"/>
        <w:jc w:val="center"/>
        <w:rPr>
          <w:rFonts w:ascii="Garamond" w:hAnsi="Garamond"/>
        </w:rPr>
      </w:pPr>
      <w:r w:rsidRPr="00CF7455">
        <w:rPr>
          <w:rFonts w:ascii="Garamond" w:hAnsi="Garamond" w:cs="Garamond"/>
          <w:b/>
        </w:rPr>
        <w:t xml:space="preserve">PRC nº </w:t>
      </w:r>
      <w:r w:rsidR="00CF7455" w:rsidRPr="00CF7455">
        <w:rPr>
          <w:rFonts w:ascii="Garamond" w:hAnsi="Garamond" w:cs="Garamond"/>
          <w:b/>
        </w:rPr>
        <w:t>15</w:t>
      </w:r>
      <w:r w:rsidR="00CF7455">
        <w:rPr>
          <w:rFonts w:ascii="Garamond" w:hAnsi="Garamond" w:cs="Garamond"/>
          <w:b/>
        </w:rPr>
        <w:t>/2024</w:t>
      </w:r>
    </w:p>
    <w:p w14:paraId="226FBCD0" w14:textId="77777777" w:rsidR="00667D59" w:rsidRPr="007A1683" w:rsidRDefault="00667D59" w:rsidP="00667D5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Cs/>
        </w:rPr>
      </w:pPr>
      <w:r w:rsidRPr="007A1683">
        <w:rPr>
          <w:rFonts w:ascii="Garamond" w:hAnsi="Garamond" w:cs="Arial"/>
          <w:bCs/>
        </w:rPr>
        <w:t xml:space="preserve">N.º </w:t>
      </w:r>
      <w:r w:rsidRPr="00F05EE5">
        <w:rPr>
          <w:rFonts w:ascii="Garamond" w:hAnsi="Garamond" w:cs="Arial"/>
          <w:bCs/>
        </w:rPr>
        <w:t>.........</w:t>
      </w:r>
    </w:p>
    <w:p w14:paraId="33AB2C9D" w14:textId="2A95E8E3" w:rsidR="00667D59" w:rsidRPr="007A1683" w:rsidRDefault="00667D59" w:rsidP="00D529FB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Garamond" w:hAnsi="Garamond" w:cs="Arial"/>
        </w:rPr>
      </w:pPr>
      <w:r w:rsidRPr="007A1683">
        <w:rPr>
          <w:rFonts w:ascii="Garamond" w:hAnsi="Garamond" w:cs="Arial"/>
        </w:rPr>
        <w:t xml:space="preserve">A Prefeitura Municipal de Leopoldina, pessoa jurídica de direito público, com sede à Rua Lucas Augusto, n.º68, inscrita no CNPJ sob n.º17.733.643/0001-47, representada neste ato pelo Prefeito Municipal, o Senhor </w:t>
      </w:r>
      <w:r w:rsidRPr="007A1683">
        <w:rPr>
          <w:rFonts w:ascii="Garamond" w:hAnsi="Garamond" w:cs="Arial"/>
          <w:b/>
        </w:rPr>
        <w:t>P</w:t>
      </w:r>
      <w:r w:rsidRPr="007A1683">
        <w:rPr>
          <w:rFonts w:ascii="Garamond" w:hAnsi="Garamond" w:cs="Arial"/>
          <w:b/>
          <w:bCs/>
          <w:iCs/>
        </w:rPr>
        <w:t>edro Augusto Junqueira Ferraz</w:t>
      </w:r>
      <w:r w:rsidRPr="007A1683">
        <w:rPr>
          <w:rFonts w:ascii="Garamond" w:hAnsi="Garamond" w:cs="Arial"/>
        </w:rPr>
        <w:t xml:space="preserve">, através da </w:t>
      </w:r>
      <w:r w:rsidRPr="007A1683">
        <w:rPr>
          <w:rFonts w:ascii="Garamond" w:hAnsi="Garamond" w:cs="Arial"/>
          <w:b/>
        </w:rPr>
        <w:t xml:space="preserve">Secretaria Municipal de </w:t>
      </w:r>
      <w:r w:rsidR="007A38B1">
        <w:rPr>
          <w:rFonts w:ascii="Garamond" w:hAnsi="Garamond" w:cs="Arial"/>
          <w:b/>
        </w:rPr>
        <w:t>Obras</w:t>
      </w:r>
      <w:r w:rsidRPr="007A1683">
        <w:rPr>
          <w:rFonts w:ascii="Garamond" w:hAnsi="Garamond" w:cs="Arial"/>
        </w:rPr>
        <w:t xml:space="preserve">, considerando o julgamento da licitação na modalidade de pregão, na forma eletrônica, para REGISTRO DE PREÇOS </w:t>
      </w:r>
      <w:r w:rsidRPr="00F05EE5">
        <w:rPr>
          <w:rFonts w:ascii="Garamond" w:hAnsi="Garamond" w:cs="Arial"/>
        </w:rPr>
        <w:t xml:space="preserve">nº </w:t>
      </w:r>
      <w:r w:rsidR="007627B9">
        <w:rPr>
          <w:rFonts w:ascii="Garamond" w:hAnsi="Garamond" w:cs="Arial"/>
        </w:rPr>
        <w:t>01</w:t>
      </w:r>
      <w:r w:rsidRPr="00F05EE5">
        <w:rPr>
          <w:rFonts w:ascii="Garamond" w:hAnsi="Garamond" w:cs="Arial"/>
        </w:rPr>
        <w:t>/</w:t>
      </w:r>
      <w:r w:rsidRPr="007A1683">
        <w:rPr>
          <w:rFonts w:ascii="Garamond" w:hAnsi="Garamond" w:cs="Arial"/>
        </w:rPr>
        <w:t>202</w:t>
      </w:r>
      <w:r w:rsidR="00D529FB">
        <w:rPr>
          <w:rFonts w:ascii="Garamond" w:hAnsi="Garamond" w:cs="Arial"/>
        </w:rPr>
        <w:t>4</w:t>
      </w:r>
      <w:r w:rsidRPr="007A1683">
        <w:rPr>
          <w:rFonts w:ascii="Garamond" w:hAnsi="Garamond" w:cs="Arial"/>
        </w:rPr>
        <w:t xml:space="preserve">, publicada </w:t>
      </w:r>
      <w:r w:rsidRPr="00F05EE5">
        <w:rPr>
          <w:rFonts w:ascii="Garamond" w:hAnsi="Garamond" w:cs="Arial"/>
        </w:rPr>
        <w:t>no ...... de ...../...../</w:t>
      </w:r>
      <w:r w:rsidRPr="007A1683">
        <w:rPr>
          <w:rFonts w:ascii="Garamond" w:hAnsi="Garamond" w:cs="Arial"/>
        </w:rPr>
        <w:t>202</w:t>
      </w:r>
      <w:r w:rsidR="00D529FB">
        <w:rPr>
          <w:rFonts w:ascii="Garamond" w:hAnsi="Garamond" w:cs="Arial"/>
        </w:rPr>
        <w:t>4</w:t>
      </w:r>
      <w:r w:rsidRPr="007A1683">
        <w:rPr>
          <w:rFonts w:ascii="Garamond" w:hAnsi="Garamond" w:cs="Arial"/>
        </w:rPr>
        <w:t xml:space="preserve">, </w:t>
      </w:r>
      <w:r w:rsidRPr="00CF7455">
        <w:rPr>
          <w:rFonts w:ascii="Garamond" w:hAnsi="Garamond" w:cs="Arial"/>
        </w:rPr>
        <w:t xml:space="preserve">processo administrativo n.º </w:t>
      </w:r>
      <w:r w:rsidR="00CF7455" w:rsidRPr="00CF7455">
        <w:rPr>
          <w:rFonts w:ascii="Garamond" w:hAnsi="Garamond" w:cs="Arial"/>
        </w:rPr>
        <w:t>15</w:t>
      </w:r>
      <w:r w:rsidRPr="00CF7455">
        <w:rPr>
          <w:rFonts w:ascii="Garamond" w:hAnsi="Garamond" w:cs="Arial"/>
        </w:rPr>
        <w:t>/</w:t>
      </w:r>
      <w:r w:rsidR="00CF7455" w:rsidRPr="00CF7455">
        <w:rPr>
          <w:rFonts w:ascii="Garamond" w:hAnsi="Garamond" w:cs="Arial"/>
        </w:rPr>
        <w:t>2024</w:t>
      </w:r>
      <w:r w:rsidRPr="00CF7455">
        <w:rPr>
          <w:rFonts w:ascii="Garamond" w:hAnsi="Garamond" w:cs="Arial"/>
        </w:rPr>
        <w:t>,</w:t>
      </w:r>
      <w:r w:rsidRPr="007A1683">
        <w:rPr>
          <w:rFonts w:ascii="Garamond" w:hAnsi="Garamond" w:cs="Arial"/>
        </w:rPr>
        <w:t xml:space="preserve"> RESOLVE registrar o preço da  empresa indicada e qualificada nesta ATA, de acordo com a classificação por ela alcançada e na  quantidade  cotada, atendendo as condições previstas no Edital de licitação, sujeitando-se as partes às normas constantes na Lei nº 14.133, de 1º de abril de 2021, nos Decretos </w:t>
      </w:r>
      <w:proofErr w:type="spellStart"/>
      <w:r w:rsidRPr="007A1683">
        <w:rPr>
          <w:rFonts w:ascii="Garamond" w:hAnsi="Garamond" w:cs="Arial"/>
        </w:rPr>
        <w:t>n.ºs</w:t>
      </w:r>
      <w:proofErr w:type="spellEnd"/>
      <w:r w:rsidRPr="007A1683">
        <w:rPr>
          <w:rFonts w:ascii="Garamond" w:hAnsi="Garamond" w:cs="Arial"/>
        </w:rPr>
        <w:t xml:space="preserve"> 5.188;</w:t>
      </w:r>
      <w:r w:rsidR="00D529FB">
        <w:rPr>
          <w:rFonts w:ascii="Garamond" w:hAnsi="Garamond" w:cs="Arial"/>
        </w:rPr>
        <w:t xml:space="preserve"> </w:t>
      </w:r>
      <w:r w:rsidRPr="007A1683">
        <w:rPr>
          <w:rFonts w:ascii="Garamond" w:hAnsi="Garamond" w:cs="Arial"/>
        </w:rPr>
        <w:t>5.189 e 5.190 de 2023</w:t>
      </w:r>
      <w:r w:rsidR="00D529FB">
        <w:rPr>
          <w:rFonts w:ascii="Garamond" w:hAnsi="Garamond" w:cs="Arial"/>
        </w:rPr>
        <w:t xml:space="preserve"> e seus decretos alteradores,</w:t>
      </w:r>
      <w:r w:rsidRPr="007A1683">
        <w:rPr>
          <w:rFonts w:ascii="Garamond" w:hAnsi="Garamond" w:cs="Arial"/>
        </w:rPr>
        <w:t xml:space="preserve"> e em conformidade com as disposições a seguir:</w:t>
      </w:r>
    </w:p>
    <w:p w14:paraId="48DB4D97" w14:textId="77777777" w:rsidR="00667D59" w:rsidRPr="007A1683" w:rsidRDefault="00667D59" w:rsidP="00667D59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 OBJETO</w:t>
      </w:r>
    </w:p>
    <w:p w14:paraId="203C696E" w14:textId="69345953" w:rsidR="00667D59" w:rsidRDefault="00667D59" w:rsidP="00667D59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 w:rsidRPr="005A7608">
        <w:rPr>
          <w:rFonts w:ascii="Garamond" w:hAnsi="Garamond"/>
          <w:sz w:val="24"/>
          <w:szCs w:val="24"/>
        </w:rPr>
        <w:t xml:space="preserve">1.1. A presente Ata tem por objeto o </w:t>
      </w:r>
      <w:bookmarkStart w:id="0" w:name="_Hlk156305850"/>
      <w:r w:rsidR="00D529FB" w:rsidRPr="00E71F39">
        <w:rPr>
          <w:rFonts w:ascii="Garamond" w:eastAsia="Times New Roman" w:hAnsi="Garamond" w:cs="Garamond"/>
          <w:b/>
          <w:bCs/>
          <w:kern w:val="0"/>
          <w:sz w:val="24"/>
          <w:szCs w:val="24"/>
          <w:lang w:eastAsia="zh-CN"/>
          <w14:ligatures w14:val="none"/>
        </w:rPr>
        <w:t>REGISTRO DE PREÇOS, COM BASE NO MAIOR PERCENTUAL DE DESCONTO GLOBAL SOBRE A TABELA DE PREÇOS DA SETOP, PARA EVENTUAL CONTRATAÇÃO DE PRESTAÇÃO DE SERVIÇOS DE ENGENHARIA, DE PEQUENA E BAIXA COMPLEXIDADE TÉCNICA, MEDIANTE FORNECIMENTO DE MÃO DE OBRA E MATERIAIS NECESSÁRIOS PARA MANUTENÇÃO (PREVENTIVA E CORRETIVA), ADAPTAÇÃO DAS INSTALAÇÕES FÍSICAS INTERNAS E EXTERNAS DOS PRÉDIOS PÚBLICOS, PRÓPRIOS E LOCADOS, VIAS E PRAÇAS DO MUNICÍPIO DE LEOPOLDINA</w:t>
      </w:r>
      <w:bookmarkEnd w:id="0"/>
      <w:r w:rsidRPr="005A7608">
        <w:rPr>
          <w:rFonts w:ascii="Garamond" w:hAnsi="Garamond"/>
          <w:b/>
          <w:bCs/>
          <w:sz w:val="24"/>
          <w:szCs w:val="24"/>
        </w:rPr>
        <w:t>,</w:t>
      </w:r>
      <w:r w:rsidRPr="005A7608">
        <w:rPr>
          <w:rFonts w:ascii="Garamond" w:hAnsi="Garamond"/>
          <w:sz w:val="24"/>
          <w:szCs w:val="24"/>
        </w:rPr>
        <w:t xml:space="preserve"> especificado</w:t>
      </w:r>
      <w:r w:rsidRPr="007A1683">
        <w:rPr>
          <w:rFonts w:ascii="Garamond" w:hAnsi="Garamond"/>
          <w:sz w:val="24"/>
          <w:szCs w:val="24"/>
        </w:rPr>
        <w:t xml:space="preserve"> no</w:t>
      </w:r>
      <w:r>
        <w:rPr>
          <w:rFonts w:ascii="Garamond" w:hAnsi="Garamond"/>
          <w:sz w:val="24"/>
          <w:szCs w:val="24"/>
        </w:rPr>
        <w:t>s</w:t>
      </w:r>
      <w:r w:rsidRPr="007A1683">
        <w:rPr>
          <w:rFonts w:ascii="Garamond" w:hAnsi="Garamond"/>
          <w:sz w:val="24"/>
          <w:szCs w:val="24"/>
        </w:rPr>
        <w:t xml:space="preserve"> ite</w:t>
      </w:r>
      <w:r>
        <w:rPr>
          <w:rFonts w:ascii="Garamond" w:hAnsi="Garamond"/>
          <w:sz w:val="24"/>
          <w:szCs w:val="24"/>
        </w:rPr>
        <w:t>ns</w:t>
      </w:r>
      <w:r w:rsidRPr="007A1683">
        <w:rPr>
          <w:rFonts w:ascii="Garamond" w:hAnsi="Garamond"/>
          <w:sz w:val="24"/>
          <w:szCs w:val="24"/>
        </w:rPr>
        <w:t xml:space="preserve"> do Termo de Referência, anexo I do edital de Licitação, que é parte integrante desta Ata, assim como a proposta cujo preço tenha sido registrado, independentemente de transcrição.</w:t>
      </w:r>
    </w:p>
    <w:p w14:paraId="48A5770E" w14:textId="77777777" w:rsidR="00667D59" w:rsidRPr="007A1683" w:rsidRDefault="00667D59" w:rsidP="00667D59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DOS PREÇOS, ESPECIFICAÇÕES E QUANTITATIVOS</w:t>
      </w:r>
    </w:p>
    <w:p w14:paraId="0ED5229D" w14:textId="77777777" w:rsidR="00667D59" w:rsidRPr="007A1683" w:rsidRDefault="00667D59" w:rsidP="00667D59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2.1. </w:t>
      </w:r>
      <w:r w:rsidRPr="007A1683">
        <w:rPr>
          <w:rFonts w:ascii="Garamond" w:hAnsi="Garamond"/>
          <w:sz w:val="24"/>
          <w:szCs w:val="24"/>
        </w:rPr>
        <w:t xml:space="preserve">O preço registrado, as especificações do objeto, as quantidades mínimas e máximas do item, fornecedor e as demais condições ofertadas na proposta são as que seguem: </w:t>
      </w:r>
      <w:bookmarkStart w:id="1" w:name="_Hlk138758727"/>
    </w:p>
    <w:tbl>
      <w:tblPr>
        <w:tblW w:w="9343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7"/>
        <w:gridCol w:w="3543"/>
        <w:gridCol w:w="850"/>
        <w:gridCol w:w="1134"/>
        <w:gridCol w:w="1134"/>
        <w:gridCol w:w="994"/>
        <w:gridCol w:w="851"/>
      </w:tblGrid>
      <w:tr w:rsidR="00667D59" w:rsidRPr="007A1683" w14:paraId="308BFA9D" w14:textId="77777777" w:rsidTr="00253738">
        <w:trPr>
          <w:trHeight w:val="511"/>
        </w:trPr>
        <w:tc>
          <w:tcPr>
            <w:tcW w:w="934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DA24D" w14:textId="77777777" w:rsidR="00667D59" w:rsidRPr="007A1683" w:rsidRDefault="00667D59" w:rsidP="0025373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  <w:i/>
                <w:color w:val="FF0000"/>
              </w:rPr>
            </w:pPr>
            <w:r w:rsidRPr="007A1683">
              <w:rPr>
                <w:rFonts w:ascii="Garamond" w:hAnsi="Garamond" w:cs="Arial"/>
              </w:rPr>
              <w:t>Fornecedor (razão social, CNPJ/MF, endereço, contatos, representante)</w:t>
            </w:r>
          </w:p>
          <w:p w14:paraId="37681F77" w14:textId="77777777" w:rsidR="00667D59" w:rsidRPr="007A1683" w:rsidRDefault="00667D59" w:rsidP="0025373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</w:tc>
      </w:tr>
      <w:tr w:rsidR="00667D59" w:rsidRPr="007A1683" w14:paraId="6088D71F" w14:textId="77777777" w:rsidTr="00253738">
        <w:trPr>
          <w:trHeight w:val="674"/>
        </w:trPr>
        <w:tc>
          <w:tcPr>
            <w:tcW w:w="83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51A1F79" w14:textId="77777777" w:rsidR="00667D59" w:rsidRPr="007A1683" w:rsidRDefault="00667D59" w:rsidP="0025373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  <w:b/>
                <w:bCs/>
              </w:rPr>
            </w:pPr>
            <w:r w:rsidRPr="007A1683">
              <w:rPr>
                <w:rFonts w:ascii="Garamond" w:hAnsi="Garamond" w:cs="Arial"/>
                <w:b/>
                <w:bCs/>
              </w:rPr>
              <w:t>Item</w:t>
            </w:r>
          </w:p>
        </w:tc>
        <w:tc>
          <w:tcPr>
            <w:tcW w:w="354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56360E8B" w14:textId="77777777" w:rsidR="00667D59" w:rsidRPr="007A1683" w:rsidRDefault="00667D59" w:rsidP="0025373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  <w:b/>
                <w:bCs/>
              </w:rPr>
            </w:pPr>
            <w:r w:rsidRPr="007A1683">
              <w:rPr>
                <w:rFonts w:ascii="Garamond" w:hAnsi="Garamond" w:cs="Arial"/>
                <w:b/>
                <w:bCs/>
              </w:rPr>
              <w:t>Especificação</w:t>
            </w:r>
          </w:p>
          <w:p w14:paraId="72D8BD10" w14:textId="77777777" w:rsidR="00667D59" w:rsidRPr="007A1683" w:rsidRDefault="00667D59" w:rsidP="0025373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7FDA1574" w14:textId="6C0CDA70" w:rsidR="00667D59" w:rsidRPr="007A1683" w:rsidRDefault="00667D59" w:rsidP="0025373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Unidade</w:t>
            </w:r>
            <w:r w:rsidR="008B7501">
              <w:rPr>
                <w:rFonts w:ascii="Garamond" w:hAnsi="Garamond" w:cs="Arial"/>
              </w:rPr>
              <w:t xml:space="preserve"> de medida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C761313" w14:textId="77777777" w:rsidR="00667D59" w:rsidRPr="007A1683" w:rsidRDefault="00667D59" w:rsidP="0025373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Quantidade Máxima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08C6BD90" w14:textId="77777777" w:rsidR="00667D59" w:rsidRPr="007A1683" w:rsidRDefault="00667D59" w:rsidP="0025373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Quantidade Mínima</w:t>
            </w:r>
          </w:p>
        </w:tc>
        <w:tc>
          <w:tcPr>
            <w:tcW w:w="99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4B62E1F4" w14:textId="77777777" w:rsidR="00667D59" w:rsidRPr="007A1683" w:rsidRDefault="00667D59" w:rsidP="0025373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Valor Unitário.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2B8320AA" w14:textId="77777777" w:rsidR="00667D59" w:rsidRPr="007A1683" w:rsidRDefault="00667D59" w:rsidP="0025373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  <w:i/>
                <w:iCs/>
              </w:rPr>
              <w:t>Valor Total</w:t>
            </w:r>
          </w:p>
        </w:tc>
      </w:tr>
      <w:tr w:rsidR="005A7608" w:rsidRPr="007A1683" w14:paraId="228C8A53" w14:textId="77777777" w:rsidTr="00253738">
        <w:trPr>
          <w:trHeight w:val="17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B765" w14:textId="77777777" w:rsidR="005A7608" w:rsidRPr="007A1683" w:rsidRDefault="005A7608" w:rsidP="005A760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48D5968D" w14:textId="77777777" w:rsidR="005A7608" w:rsidRPr="007A1683" w:rsidRDefault="005A7608" w:rsidP="005A760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lastRenderedPageBreak/>
              <w:t>01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EF18" w14:textId="24BB4B56" w:rsidR="008B7501" w:rsidRPr="008B7501" w:rsidRDefault="00D529FB" w:rsidP="008B7501">
            <w:pPr>
              <w:pStyle w:val="Recuodecorpodetexto"/>
              <w:ind w:left="0"/>
            </w:pPr>
            <w:r w:rsidRPr="00E71F39">
              <w:rPr>
                <w:rFonts w:ascii="Garamond" w:hAnsi="Garamond" w:cs="Garamond"/>
                <w:b w:val="0"/>
                <w:bCs/>
                <w:sz w:val="24"/>
                <w:szCs w:val="24"/>
                <w:lang w:eastAsia="zh-CN"/>
              </w:rPr>
              <w:lastRenderedPageBreak/>
              <w:t xml:space="preserve">REGISTRO DE PREÇOS, COM BASE NO MAIOR PERCENTUAL </w:t>
            </w:r>
            <w:r w:rsidRPr="00E71F39">
              <w:rPr>
                <w:rFonts w:ascii="Garamond" w:hAnsi="Garamond" w:cs="Garamond"/>
                <w:b w:val="0"/>
                <w:bCs/>
                <w:sz w:val="24"/>
                <w:szCs w:val="24"/>
                <w:lang w:eastAsia="zh-CN"/>
              </w:rPr>
              <w:lastRenderedPageBreak/>
              <w:t>DE DESCONTO GLOBAL SOBRE A TABELA DE PREÇOS DA SETOP, PARA EVENTUAL CONTRATAÇÃO DE PRESTAÇÃO DE SERVIÇOS DE ENGENHARIA, DE PEQUENA E BAIXA COMPLEXIDADE TÉCNICA, MEDIANTE FORNECIMENTO DE MÃO DE OBRA E MATERIAIS NECESSÁRIOS PARA MANUTENÇÃO (PREVENTIVA E CORRETIVA), ADAPTAÇÃO DAS INSTALAÇÕES FÍSICAS INTERNAS E EXTERNAS DOS PRÉDIOS PÚBLICOS, PRÓPRIOS E LOCADOS, VIAS E PRAÇAS DO MUNICÍPIO DE LEOPOLDINA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37B3" w14:textId="77777777" w:rsidR="005A7608" w:rsidRPr="007A1683" w:rsidRDefault="005A7608" w:rsidP="005A760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7134888B" w14:textId="0F28330E" w:rsidR="005A7608" w:rsidRPr="007A1683" w:rsidRDefault="00D529FB" w:rsidP="005A760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lastRenderedPageBreak/>
              <w:t>SV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3762" w14:textId="77777777" w:rsidR="005A7608" w:rsidRPr="007A1683" w:rsidRDefault="005A7608" w:rsidP="005A760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11B2DCFA" w14:textId="77777777" w:rsidR="005A7608" w:rsidRDefault="005A7608" w:rsidP="005A760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1DC459E2" w14:textId="143B5E81" w:rsidR="00D529FB" w:rsidRPr="007A1683" w:rsidRDefault="00D529FB" w:rsidP="005A760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FE2F" w14:textId="77777777" w:rsidR="005A7608" w:rsidRPr="007A1683" w:rsidRDefault="005A7608" w:rsidP="005A760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23FC04B4" w14:textId="15D41B05" w:rsidR="005A7608" w:rsidRPr="007A1683" w:rsidRDefault="005A7608" w:rsidP="005A760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26A4" w14:textId="77777777" w:rsidR="005A7608" w:rsidRPr="007A1683" w:rsidRDefault="005A7608" w:rsidP="005A760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Garamond" w:hAnsi="Garamond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0C5D" w14:textId="77777777" w:rsidR="005A7608" w:rsidRPr="007A1683" w:rsidRDefault="005A7608" w:rsidP="005A760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50771AC2" w14:textId="77777777" w:rsidR="005A7608" w:rsidRPr="007A1683" w:rsidRDefault="005A7608" w:rsidP="005A760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044A6F8E" w14:textId="77777777" w:rsidR="005A7608" w:rsidRPr="007A1683" w:rsidRDefault="005A7608" w:rsidP="005A760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36A63D5B" w14:textId="77777777" w:rsidR="005A7608" w:rsidRPr="007A1683" w:rsidRDefault="005A7608" w:rsidP="005A760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</w:tc>
      </w:tr>
    </w:tbl>
    <w:p w14:paraId="514EF22C" w14:textId="77777777" w:rsidR="004D4373" w:rsidRDefault="004D4373" w:rsidP="00667D59">
      <w:pPr>
        <w:spacing w:line="360" w:lineRule="auto"/>
        <w:rPr>
          <w:rFonts w:ascii="Garamond" w:hAnsi="Garamond" w:cs="Arial"/>
          <w:lang w:eastAsia="en-US"/>
        </w:rPr>
      </w:pPr>
    </w:p>
    <w:p w14:paraId="0F03927A" w14:textId="69527216" w:rsidR="00667D59" w:rsidRPr="007A1683" w:rsidRDefault="00667D59" w:rsidP="00667D59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 w:cs="Arial"/>
          <w:lang w:eastAsia="en-US"/>
        </w:rPr>
        <w:t>2.1.1. Tod</w:t>
      </w:r>
      <w:r w:rsidR="004D4373">
        <w:rPr>
          <w:rFonts w:ascii="Garamond" w:hAnsi="Garamond" w:cs="Arial"/>
          <w:lang w:eastAsia="en-US"/>
        </w:rPr>
        <w:t>as</w:t>
      </w:r>
      <w:r>
        <w:rPr>
          <w:rFonts w:ascii="Garamond" w:hAnsi="Garamond" w:cs="Arial"/>
          <w:lang w:eastAsia="en-US"/>
        </w:rPr>
        <w:t xml:space="preserve"> </w:t>
      </w:r>
      <w:r w:rsidR="004D4373">
        <w:rPr>
          <w:rFonts w:ascii="Garamond" w:hAnsi="Garamond" w:cs="Arial"/>
          <w:lang w:eastAsia="en-US"/>
        </w:rPr>
        <w:t xml:space="preserve">as despesas para </w:t>
      </w:r>
      <w:r w:rsidR="00D529FB">
        <w:rPr>
          <w:rFonts w:ascii="Garamond" w:hAnsi="Garamond" w:cs="Arial"/>
          <w:lang w:eastAsia="en-US"/>
        </w:rPr>
        <w:t>a execução dos serviços encontram-se</w:t>
      </w:r>
      <w:r>
        <w:rPr>
          <w:rFonts w:ascii="Garamond" w:hAnsi="Garamond" w:cs="Arial"/>
          <w:lang w:eastAsia="en-US"/>
        </w:rPr>
        <w:t xml:space="preserve"> inclus</w:t>
      </w:r>
      <w:r w:rsidR="00D529FB">
        <w:rPr>
          <w:rFonts w:ascii="Garamond" w:hAnsi="Garamond" w:cs="Arial"/>
          <w:lang w:eastAsia="en-US"/>
        </w:rPr>
        <w:t>a</w:t>
      </w:r>
      <w:r>
        <w:rPr>
          <w:rFonts w:ascii="Garamond" w:hAnsi="Garamond" w:cs="Arial"/>
          <w:lang w:eastAsia="en-US"/>
        </w:rPr>
        <w:t>s</w:t>
      </w:r>
      <w:r w:rsidR="004D4373">
        <w:rPr>
          <w:rFonts w:ascii="Garamond" w:hAnsi="Garamond" w:cs="Arial"/>
          <w:lang w:eastAsia="en-US"/>
        </w:rPr>
        <w:t>.</w:t>
      </w:r>
    </w:p>
    <w:bookmarkEnd w:id="1"/>
    <w:p w14:paraId="17170A98" w14:textId="77777777" w:rsidR="00667D59" w:rsidRDefault="00667D59" w:rsidP="00667D59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2.2. </w:t>
      </w:r>
      <w:r w:rsidRPr="007A1683">
        <w:rPr>
          <w:rFonts w:ascii="Garamond" w:hAnsi="Garamond"/>
          <w:sz w:val="24"/>
          <w:szCs w:val="24"/>
        </w:rPr>
        <w:t>A listagem do cadastro de reserva referente ao presente registro de preço consta como anexo a esta Ata.</w:t>
      </w:r>
    </w:p>
    <w:p w14:paraId="69FE2C81" w14:textId="77777777" w:rsidR="00667D59" w:rsidRPr="007937D7" w:rsidRDefault="00667D59" w:rsidP="00667D59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2.3. </w:t>
      </w:r>
      <w:r w:rsidRPr="007937D7">
        <w:rPr>
          <w:rFonts w:ascii="Garamond" w:hAnsi="Garamond"/>
          <w:sz w:val="24"/>
          <w:szCs w:val="24"/>
        </w:rPr>
        <w:t>As quantidades previstas para os itens com preços registrados nas atas de registro de preços poderão ser remanejadas pelo órgão ou entidade gerenciadora entre os órgãos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ou entidades participantes e não participantes do procedimento licitatório ou da contratação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direta para registro de preços.</w:t>
      </w:r>
    </w:p>
    <w:p w14:paraId="56FE2F0C" w14:textId="77777777" w:rsidR="00667D59" w:rsidRPr="007937D7" w:rsidRDefault="00667D59" w:rsidP="00667D59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§1º O remanejamento de que trata o caput somente poderá ser feito de órgão ou</w:t>
      </w:r>
    </w:p>
    <w:p w14:paraId="705FC58F" w14:textId="77777777" w:rsidR="00667D59" w:rsidRPr="007937D7" w:rsidRDefault="00667D59" w:rsidP="00667D59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participante para órgão ou entidade participante e de órgão ou entidade participante para órgão ou entidade não participante.</w:t>
      </w:r>
    </w:p>
    <w:p w14:paraId="252AF5DD" w14:textId="77777777" w:rsidR="00667D59" w:rsidRPr="007937D7" w:rsidRDefault="00667D59" w:rsidP="00667D59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2º O órgão ou entidade gerenciadora que estimou quantidades que pretende</w:t>
      </w:r>
    </w:p>
    <w:p w14:paraId="7C26DCF3" w14:textId="77777777" w:rsidR="00667D59" w:rsidRPr="007937D7" w:rsidRDefault="00667D59" w:rsidP="00667D59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contratar será considerando também participante para efeito de remanejamento de que trata 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caput.</w:t>
      </w:r>
    </w:p>
    <w:p w14:paraId="79F742EC" w14:textId="77777777" w:rsidR="00667D59" w:rsidRPr="007937D7" w:rsidRDefault="00667D59" w:rsidP="00667D59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3º No caso de remanejamento de órgão ou entidade participante para órgão ou</w:t>
      </w:r>
    </w:p>
    <w:p w14:paraId="1DCF4043" w14:textId="77777777" w:rsidR="00667D59" w:rsidRPr="007937D7" w:rsidRDefault="00667D59" w:rsidP="00667D59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não participante, devem ser observados os limites previstos no art. 73.</w:t>
      </w:r>
    </w:p>
    <w:p w14:paraId="32E10CCD" w14:textId="77777777" w:rsidR="00667D59" w:rsidRPr="007937D7" w:rsidRDefault="00667D59" w:rsidP="00667D59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4º Para efeito do disposto no caput, caberá ao órgão ou entidade gerenciadora</w:t>
      </w:r>
    </w:p>
    <w:p w14:paraId="7EB4F2BB" w14:textId="77777777" w:rsidR="00667D59" w:rsidRPr="007937D7" w:rsidRDefault="00667D59" w:rsidP="00667D59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autorizar o remanejamento solicitado, com a redução do quantitativo inicialmente informado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pelo órgão ou entidade participante, desde que haja prévia anuência do órgão ou da entidade que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vier a sofrer redução dos quantitativos informados.</w:t>
      </w:r>
    </w:p>
    <w:p w14:paraId="7ED0DD1A" w14:textId="77777777" w:rsidR="00667D59" w:rsidRPr="007937D7" w:rsidRDefault="00667D59" w:rsidP="00667D59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5º Caso o remanejamento seja feito entre órgãos ou entidades dos estados, do</w:t>
      </w:r>
    </w:p>
    <w:p w14:paraId="2DBF2150" w14:textId="77777777" w:rsidR="00667D59" w:rsidRPr="007937D7" w:rsidRDefault="00667D59" w:rsidP="00667D59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distrito federal ou dos Municípios distintos, caberá ao fornecedor beneficiário da ata de registro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de preços, observadas as condições nela estabelecidas, optar pela aceitação ou não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fornecimento decorrente do remanejamento dos itens.</w:t>
      </w:r>
    </w:p>
    <w:p w14:paraId="186DBF13" w14:textId="77777777" w:rsidR="00667D59" w:rsidRPr="007937D7" w:rsidRDefault="00667D59" w:rsidP="00667D59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6º Na hipótese da compra centralizada, não havendo indicação pelo órgão ou</w:t>
      </w:r>
    </w:p>
    <w:p w14:paraId="4547FA8B" w14:textId="77777777" w:rsidR="00667D59" w:rsidRPr="007937D7" w:rsidRDefault="00667D59" w:rsidP="00667D59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gerenciadora dos quantitativos dos participantes da compra centralizada, nos termos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§ 2º, a distribuição das quantidades para a execução descentralizada será por meio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remanejamento</w:t>
      </w:r>
      <w:r>
        <w:rPr>
          <w:rFonts w:ascii="Garamond" w:hAnsi="Garamond"/>
        </w:rPr>
        <w:t>.</w:t>
      </w:r>
    </w:p>
    <w:p w14:paraId="75637AA3" w14:textId="77777777" w:rsidR="00667D59" w:rsidRPr="007A1683" w:rsidRDefault="00667D59" w:rsidP="00667D59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>ÓRGÃO(S) GERENCIADOR E PARTICIPANTE(S)</w:t>
      </w:r>
    </w:p>
    <w:p w14:paraId="0464BEBF" w14:textId="77777777" w:rsidR="00667D59" w:rsidRPr="007A1683" w:rsidRDefault="00667D59" w:rsidP="00667D59">
      <w:pPr>
        <w:pStyle w:val="Nivel2"/>
        <w:ind w:left="426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gerenciador será o Município de Leopoldina – (UASG 984767)</w:t>
      </w:r>
    </w:p>
    <w:p w14:paraId="27F65EDC" w14:textId="77777777" w:rsidR="00667D59" w:rsidRPr="007A1683" w:rsidRDefault="00667D59" w:rsidP="00667D59">
      <w:pPr>
        <w:rPr>
          <w:rFonts w:ascii="Garamond" w:hAnsi="Garamond" w:cs="Arial"/>
        </w:rPr>
      </w:pPr>
      <w:proofErr w:type="gramStart"/>
      <w:r w:rsidRPr="007A1683">
        <w:rPr>
          <w:rFonts w:ascii="Garamond" w:hAnsi="Garamond" w:cs="Arial"/>
        </w:rPr>
        <w:t>3.2  Além</w:t>
      </w:r>
      <w:proofErr w:type="gramEnd"/>
      <w:r w:rsidRPr="007A1683">
        <w:rPr>
          <w:rFonts w:ascii="Garamond" w:hAnsi="Garamond" w:cs="Arial"/>
        </w:rPr>
        <w:t xml:space="preserve"> do gerenciador, não há  órgãos e entidades públicas participantes do registro de preço: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9"/>
        <w:gridCol w:w="2183"/>
        <w:gridCol w:w="2149"/>
        <w:gridCol w:w="2123"/>
      </w:tblGrid>
      <w:tr w:rsidR="00667D59" w:rsidRPr="007A1683" w14:paraId="68D96E1E" w14:textId="77777777" w:rsidTr="004D4373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DD9D" w14:textId="77777777" w:rsidR="00667D59" w:rsidRPr="007A1683" w:rsidRDefault="00667D59" w:rsidP="00253738">
            <w:pPr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 xml:space="preserve">Item nº 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92A6" w14:textId="77777777" w:rsidR="00667D59" w:rsidRPr="007A1683" w:rsidRDefault="00667D59" w:rsidP="00253738">
            <w:pPr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Órgão Participante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B024" w14:textId="217F04CD" w:rsidR="00667D59" w:rsidRPr="007A1683" w:rsidRDefault="00667D59" w:rsidP="00253738">
            <w:pPr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Unidade</w:t>
            </w:r>
            <w:r w:rsidR="004D4373">
              <w:rPr>
                <w:rFonts w:ascii="Garamond" w:hAnsi="Garamond" w:cs="Arial"/>
              </w:rPr>
              <w:t xml:space="preserve"> de Medida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13A5" w14:textId="77777777" w:rsidR="00667D59" w:rsidRPr="007A1683" w:rsidRDefault="00667D59" w:rsidP="00253738">
            <w:pPr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Quantidade</w:t>
            </w:r>
          </w:p>
        </w:tc>
      </w:tr>
      <w:tr w:rsidR="00667D59" w:rsidRPr="007A1683" w14:paraId="744E1590" w14:textId="77777777" w:rsidTr="004D4373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522E" w14:textId="77777777" w:rsidR="00667D59" w:rsidRPr="007A1683" w:rsidRDefault="00667D59" w:rsidP="00253738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01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B461" w14:textId="77777777" w:rsidR="00667D59" w:rsidRPr="007A1683" w:rsidRDefault="00667D59" w:rsidP="00253738">
            <w:pPr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Prefeitura de Leopoldina/MG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EF3D" w14:textId="3E07B5BE" w:rsidR="00667D59" w:rsidRPr="007A1683" w:rsidRDefault="004D4373" w:rsidP="0025373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Unidade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D6B1" w14:textId="5497D553" w:rsidR="00667D59" w:rsidRDefault="00D529FB" w:rsidP="00253738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01 SV</w:t>
            </w:r>
          </w:p>
          <w:p w14:paraId="154E34D9" w14:textId="77777777" w:rsidR="00667D59" w:rsidRPr="007A1683" w:rsidRDefault="00667D59" w:rsidP="00253738">
            <w:pPr>
              <w:rPr>
                <w:rFonts w:ascii="Garamond" w:hAnsi="Garamond" w:cs="Arial"/>
              </w:rPr>
            </w:pPr>
          </w:p>
        </w:tc>
      </w:tr>
    </w:tbl>
    <w:p w14:paraId="5EFD2F20" w14:textId="77777777" w:rsidR="00667D59" w:rsidRPr="007A1683" w:rsidRDefault="00667D59" w:rsidP="00667D59">
      <w:pPr>
        <w:pStyle w:val="Nivel01"/>
        <w:rPr>
          <w:rFonts w:ascii="Garamond" w:hAnsi="Garamond"/>
          <w:i/>
          <w:color w:val="FF0000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DA ADESÃO À ATA DE REGISTRO DE PREÇOS </w:t>
      </w:r>
    </w:p>
    <w:p w14:paraId="3205B518" w14:textId="77777777" w:rsidR="00667D59" w:rsidRPr="007A1683" w:rsidRDefault="00667D59" w:rsidP="00667D59">
      <w:pPr>
        <w:rPr>
          <w:rFonts w:ascii="Garamond" w:hAnsi="Garamond" w:cs="Arial"/>
        </w:rPr>
      </w:pPr>
      <w:r w:rsidRPr="007A1683">
        <w:rPr>
          <w:rFonts w:ascii="Garamond" w:hAnsi="Garamond" w:cs="Arial"/>
        </w:rPr>
        <w:t>4.1 Não será admitida a adesão à ata de registro de preços decorrente desta licitação.</w:t>
      </w:r>
    </w:p>
    <w:p w14:paraId="200124B9" w14:textId="77777777" w:rsidR="00667D59" w:rsidRPr="007A1683" w:rsidRDefault="00667D59" w:rsidP="00667D59">
      <w:pPr>
        <w:ind w:firstLine="708"/>
        <w:rPr>
          <w:rFonts w:ascii="Garamond" w:hAnsi="Garamond" w:cs="Arial"/>
        </w:rPr>
      </w:pPr>
    </w:p>
    <w:p w14:paraId="66EAA03A" w14:textId="77777777" w:rsidR="00667D59" w:rsidRPr="007A1683" w:rsidRDefault="00667D59" w:rsidP="00667D59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Vedação a acréscimo de quantitativos</w:t>
      </w:r>
    </w:p>
    <w:p w14:paraId="5211B4CD" w14:textId="77777777" w:rsidR="00667D59" w:rsidRPr="007A1683" w:rsidRDefault="00667D59" w:rsidP="00667D59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5.1. </w:t>
      </w:r>
      <w:r w:rsidRPr="007A1683">
        <w:rPr>
          <w:rFonts w:ascii="Garamond" w:hAnsi="Garamond"/>
          <w:sz w:val="24"/>
          <w:szCs w:val="24"/>
        </w:rPr>
        <w:t>É vedado efetuar acréscimos nos quantitativos fixados na ata de registro de preços.</w:t>
      </w:r>
    </w:p>
    <w:p w14:paraId="0C51ED40" w14:textId="77777777" w:rsidR="00667D59" w:rsidRPr="007A1683" w:rsidRDefault="00667D59" w:rsidP="00667D59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VALIDADE, FORMALIZAÇÃO DA ATA DE REGISTRO DE PREÇOS E CADASTRO RESERVA</w:t>
      </w:r>
    </w:p>
    <w:p w14:paraId="3E075C62" w14:textId="77777777" w:rsidR="00667D59" w:rsidRPr="007A1683" w:rsidRDefault="00667D59" w:rsidP="00667D59">
      <w:pPr>
        <w:pStyle w:val="Nivel2"/>
        <w:numPr>
          <w:ilvl w:val="0"/>
          <w:numId w:val="0"/>
        </w:numPr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 </w:t>
      </w:r>
      <w:r w:rsidRPr="007A1683">
        <w:rPr>
          <w:rFonts w:ascii="Garamond" w:hAnsi="Garamond"/>
          <w:sz w:val="24"/>
          <w:szCs w:val="24"/>
        </w:rPr>
        <w:t>A validade da Ata de Registro de Preços será de 1 (um) ano, contado a partir do primeiro dia útil subsequente à data de divulgação no PNCP, podendo ser prorrogada por igual período, mediante a anuência do fornecedor, desde que comprovado o preço vantajoso.</w:t>
      </w:r>
    </w:p>
    <w:p w14:paraId="3B6FF4EB" w14:textId="77777777" w:rsidR="00667D59" w:rsidRPr="007A1683" w:rsidRDefault="00667D59" w:rsidP="00667D59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6.1.1. </w:t>
      </w:r>
      <w:bookmarkStart w:id="2" w:name="_Hlk150438085"/>
      <w:r w:rsidRPr="007A1683">
        <w:rPr>
          <w:rFonts w:ascii="Garamond" w:hAnsi="Garamond"/>
          <w:sz w:val="24"/>
          <w:szCs w:val="24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  <w:bookmarkEnd w:id="2"/>
    </w:p>
    <w:p w14:paraId="5113A2A1" w14:textId="77777777" w:rsidR="00667D59" w:rsidRPr="007A1683" w:rsidRDefault="00667D59" w:rsidP="00667D59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6.1.2. </w:t>
      </w:r>
      <w:r w:rsidRPr="007A1683">
        <w:rPr>
          <w:rFonts w:ascii="Garamond" w:hAnsi="Garamond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7952CA5C" w14:textId="77777777" w:rsidR="00667D59" w:rsidRPr="007A1683" w:rsidRDefault="00667D59" w:rsidP="00667D59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 </w:t>
      </w:r>
      <w:r w:rsidRPr="007A1683">
        <w:rPr>
          <w:rFonts w:ascii="Garamond" w:hAnsi="Garamond"/>
          <w:sz w:val="24"/>
          <w:szCs w:val="24"/>
        </w:rPr>
        <w:t>A contratação com o fornecedor registrado na ata será formalizada pelo órgão ou pela en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interessada por intermédio de instrumento contratual, emissão de nota de empenho de despesa, autorização de compra ou outro instrumento hábil, conforme o art. 95 da Lei nº 14.133, de 2021.</w:t>
      </w:r>
    </w:p>
    <w:p w14:paraId="782A1D62" w14:textId="77777777" w:rsidR="00667D59" w:rsidRPr="007A1683" w:rsidRDefault="00667D59" w:rsidP="00667D59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6.2.1. </w:t>
      </w:r>
      <w:r w:rsidRPr="007A1683">
        <w:rPr>
          <w:rFonts w:ascii="Garamond" w:hAnsi="Garamond"/>
          <w:sz w:val="24"/>
          <w:szCs w:val="24"/>
        </w:rPr>
        <w:t>O instrumento contratual de que trata o item 6.2. deverá ser assinado no prazo de validade da ata de registro de preços.</w:t>
      </w:r>
    </w:p>
    <w:p w14:paraId="02B64373" w14:textId="77777777" w:rsidR="00667D59" w:rsidRPr="007A1683" w:rsidRDefault="00667D59" w:rsidP="00667D59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6.3. </w:t>
      </w:r>
      <w:r w:rsidRPr="007A1683">
        <w:rPr>
          <w:rFonts w:ascii="Garamond" w:hAnsi="Garamond"/>
          <w:sz w:val="24"/>
          <w:szCs w:val="24"/>
        </w:rPr>
        <w:t>O contrato decorrente do sistema de registro de preço poderá ser alterado, observado o art. 124 da Lei nº 14.133, de 2021.</w:t>
      </w:r>
    </w:p>
    <w:p w14:paraId="25463638" w14:textId="77777777" w:rsidR="00667D59" w:rsidRPr="007A1683" w:rsidRDefault="00667D59" w:rsidP="00667D59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 </w:t>
      </w:r>
      <w:r w:rsidRPr="007A1683">
        <w:rPr>
          <w:rFonts w:ascii="Garamond" w:hAnsi="Garamond"/>
          <w:sz w:val="24"/>
          <w:szCs w:val="24"/>
        </w:rPr>
        <w:t>Após a homologação da licitação, deverão ser observadas as seguintes condições para formalização da ata de registro de preços:</w:t>
      </w:r>
    </w:p>
    <w:p w14:paraId="119AD8F7" w14:textId="77777777" w:rsidR="00667D59" w:rsidRPr="007A1683" w:rsidRDefault="00667D59" w:rsidP="00667D59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6.4.1. </w:t>
      </w:r>
      <w:r w:rsidRPr="007A1683">
        <w:rPr>
          <w:rFonts w:ascii="Garamond" w:hAnsi="Garamond"/>
          <w:sz w:val="24"/>
          <w:szCs w:val="24"/>
        </w:rPr>
        <w:t>Serão registrados na ata o preço e o quantita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do adjudicatário, devendo ser observada a possibilidade de o licitante oferecer ou não proposta em quantitativo inferior ao máximo previsto no edital</w:t>
      </w:r>
      <w:r w:rsidRPr="007A1683">
        <w:rPr>
          <w:rFonts w:ascii="Garamond" w:hAnsi="Garamond"/>
          <w:i/>
          <w:iCs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 se obrigar nos limites dela;</w:t>
      </w:r>
    </w:p>
    <w:p w14:paraId="7C82454F" w14:textId="77777777" w:rsidR="00667D59" w:rsidRPr="007A1683" w:rsidRDefault="00667D59" w:rsidP="00667D59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 </w:t>
      </w:r>
      <w:r w:rsidRPr="007A1683">
        <w:rPr>
          <w:rFonts w:ascii="Garamond" w:hAnsi="Garamond"/>
          <w:sz w:val="24"/>
          <w:szCs w:val="24"/>
        </w:rPr>
        <w:t>Será incluído na ata, na forma de anexo, o registro dos licitantes que:</w:t>
      </w:r>
    </w:p>
    <w:p w14:paraId="2CA9CFC7" w14:textId="77777777" w:rsidR="00667D59" w:rsidRPr="007A1683" w:rsidRDefault="00667D59" w:rsidP="00667D59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6.4.2.1. </w:t>
      </w:r>
      <w:r w:rsidRPr="007A1683">
        <w:rPr>
          <w:rFonts w:ascii="Garamond" w:hAnsi="Garamond"/>
          <w:sz w:val="24"/>
          <w:szCs w:val="24"/>
        </w:rPr>
        <w:t xml:space="preserve">Aceitarem cotar o serviço com preço igual ao do adjudicatário, observada a classificação da licitação; e </w:t>
      </w:r>
    </w:p>
    <w:p w14:paraId="0994C450" w14:textId="77777777" w:rsidR="00667D59" w:rsidRPr="007A1683" w:rsidRDefault="00667D59" w:rsidP="00667D59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6.4.2.2. </w:t>
      </w:r>
      <w:r w:rsidRPr="007A1683">
        <w:rPr>
          <w:rFonts w:ascii="Garamond" w:hAnsi="Garamond"/>
          <w:sz w:val="24"/>
          <w:szCs w:val="24"/>
        </w:rPr>
        <w:t xml:space="preserve">Mantiverem sua proposta original. </w:t>
      </w:r>
      <w:bookmarkStart w:id="3" w:name="cadastro_reserva"/>
      <w:bookmarkEnd w:id="3"/>
    </w:p>
    <w:p w14:paraId="2B3BDB53" w14:textId="77777777" w:rsidR="00667D59" w:rsidRPr="007A1683" w:rsidRDefault="00667D59" w:rsidP="00667D59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6.4.3. </w:t>
      </w:r>
      <w:r w:rsidRPr="007A1683">
        <w:rPr>
          <w:rFonts w:ascii="Garamond" w:hAnsi="Garamond"/>
          <w:sz w:val="24"/>
          <w:szCs w:val="24"/>
        </w:rPr>
        <w:t>Será respeitada, nas contratações, a ordem de classificação dos licitantes ou dos fornecedores registrados na ata.</w:t>
      </w:r>
    </w:p>
    <w:p w14:paraId="3259C3B7" w14:textId="77777777" w:rsidR="00667D59" w:rsidRPr="007A1683" w:rsidRDefault="00667D59" w:rsidP="00667D59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6.5. </w:t>
      </w:r>
      <w:r w:rsidRPr="007A1683">
        <w:rPr>
          <w:rFonts w:ascii="Garamond" w:hAnsi="Garamond"/>
          <w:sz w:val="24"/>
          <w:szCs w:val="24"/>
        </w:rPr>
        <w:t>O registro a que se refere o item 6.4.2</w:t>
      </w:r>
      <w:r w:rsidRPr="007A1683">
        <w:rPr>
          <w:rFonts w:ascii="Garamond" w:hAnsi="Garamond"/>
          <w:b/>
          <w:bCs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tem por obje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a formação de cadastro de reserva para o caso de impossibilidade de atendimento pelo signatário da ata.</w:t>
      </w:r>
    </w:p>
    <w:p w14:paraId="38B5FEAD" w14:textId="77777777" w:rsidR="00667D59" w:rsidRPr="007A1683" w:rsidRDefault="00667D59" w:rsidP="00667D59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6.6. </w:t>
      </w:r>
      <w:r w:rsidRPr="007A1683">
        <w:rPr>
          <w:rFonts w:ascii="Garamond" w:hAnsi="Garamond"/>
          <w:sz w:val="24"/>
          <w:szCs w:val="24"/>
        </w:rPr>
        <w:t>Para fins da ordem de classificação, os licitantes que aceitarem reduzir suas propostas para o preço do adjudicatário antecederão aqueles que mantiverem sua proposta original.</w:t>
      </w:r>
    </w:p>
    <w:p w14:paraId="38F7F95B" w14:textId="5C5C6598" w:rsidR="00667D59" w:rsidRPr="007A1683" w:rsidRDefault="00667D59" w:rsidP="00667D59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 w:rsidRPr="004D4373">
        <w:rPr>
          <w:rFonts w:ascii="Garamond" w:hAnsi="Garamond"/>
          <w:sz w:val="24"/>
          <w:szCs w:val="24"/>
        </w:rPr>
        <w:t>6</w:t>
      </w:r>
      <w:r w:rsidRPr="00FE48B9">
        <w:rPr>
          <w:rFonts w:ascii="Garamond" w:hAnsi="Garamond"/>
          <w:sz w:val="24"/>
          <w:szCs w:val="24"/>
        </w:rPr>
        <w:t xml:space="preserve">.7. A habilitação dos licitantes que comporão o cadastro de reserva a que se refere o item </w:t>
      </w:r>
      <w:r w:rsidR="00FE48B9" w:rsidRPr="00FE48B9">
        <w:rPr>
          <w:rFonts w:ascii="Garamond" w:hAnsi="Garamond"/>
          <w:sz w:val="24"/>
          <w:szCs w:val="24"/>
        </w:rPr>
        <w:t>6.4.2.2</w:t>
      </w:r>
      <w:r w:rsidRPr="00FE48B9">
        <w:rPr>
          <w:rFonts w:ascii="Garamond" w:hAnsi="Garamond"/>
          <w:sz w:val="24"/>
          <w:szCs w:val="24"/>
        </w:rPr>
        <w:t xml:space="preserve"> somente será efetuada quando houver necessidade de contratação dos licitantes remanescentes, nas seguintes hipóteses:</w:t>
      </w:r>
      <w:bookmarkStart w:id="4" w:name="habilitacao_reserva"/>
      <w:bookmarkEnd w:id="4"/>
    </w:p>
    <w:p w14:paraId="1C25EEFA" w14:textId="77777777" w:rsidR="00667D59" w:rsidRPr="007A1683" w:rsidRDefault="00667D59" w:rsidP="00667D59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6.7.1. </w:t>
      </w:r>
      <w:r w:rsidRPr="007A1683">
        <w:rPr>
          <w:rFonts w:ascii="Garamond" w:hAnsi="Garamond"/>
          <w:sz w:val="24"/>
          <w:szCs w:val="24"/>
        </w:rPr>
        <w:t>Quando o licitante vencedor não assinar a ata de registro de preço, no prazo e nas condições estabelecidos no edital;</w:t>
      </w:r>
      <w:r w:rsidRPr="007A1683">
        <w:rPr>
          <w:rFonts w:ascii="Garamond" w:hAnsi="Garamond"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</w:t>
      </w:r>
    </w:p>
    <w:p w14:paraId="764DBB44" w14:textId="77777777" w:rsidR="00667D59" w:rsidRPr="007A1683" w:rsidRDefault="00667D59" w:rsidP="00667D59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6.7.2. </w:t>
      </w:r>
      <w:r w:rsidRPr="007A1683">
        <w:rPr>
          <w:rFonts w:ascii="Garamond" w:hAnsi="Garamond"/>
          <w:sz w:val="24"/>
          <w:szCs w:val="24"/>
        </w:rPr>
        <w:t xml:space="preserve">Quando houver o cancelamento do registro do licitante ou do registro de preço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.</w:t>
      </w:r>
    </w:p>
    <w:p w14:paraId="1F1626BA" w14:textId="77777777" w:rsidR="00667D59" w:rsidRPr="007A1683" w:rsidRDefault="00667D59" w:rsidP="00667D59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6.8. </w:t>
      </w:r>
      <w:r w:rsidRPr="007A1683">
        <w:rPr>
          <w:rFonts w:ascii="Garamond" w:hAnsi="Garamond"/>
          <w:sz w:val="24"/>
          <w:szCs w:val="24"/>
        </w:rPr>
        <w:t>O preço registrado com indicação dos licitantes será divulgado no PNCP e ficará disponibilizado durante a vigência da ata de registro de preços.</w:t>
      </w:r>
    </w:p>
    <w:p w14:paraId="2FD86D56" w14:textId="77777777" w:rsidR="00667D59" w:rsidRPr="007A1683" w:rsidRDefault="00667D59" w:rsidP="00667D59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 </w:t>
      </w:r>
      <w:r w:rsidRPr="007A1683">
        <w:rPr>
          <w:rFonts w:ascii="Garamond" w:hAnsi="Garamond"/>
          <w:sz w:val="24"/>
          <w:szCs w:val="24"/>
        </w:rPr>
        <w:t>Após a homologação da licitação, o licitante mais bem classificado, será convocado para assinar a ata de registro de preço, no prazo e nas condições estabelecidos no edital de licitação, sob pena de decair o direito, sem prejuízo das sanções previstas na Lei nº 14.133, de 2021.</w:t>
      </w:r>
    </w:p>
    <w:p w14:paraId="1CE745D3" w14:textId="77777777" w:rsidR="00667D59" w:rsidRPr="007A1683" w:rsidRDefault="00667D59" w:rsidP="00667D59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6.9.1. </w:t>
      </w:r>
      <w:r w:rsidRPr="007A1683">
        <w:rPr>
          <w:rFonts w:ascii="Garamond" w:hAnsi="Garamond"/>
          <w:sz w:val="24"/>
          <w:szCs w:val="24"/>
        </w:rPr>
        <w:t>O prazo de convocação poderá ser prorrogado 1 (uma) vez, por igual período, mediante solicitação do licitante convocado, desde que apresentada dentro do prazo, devidamente justificada, e que a justificativa seja aceita pela Administração.</w:t>
      </w:r>
    </w:p>
    <w:p w14:paraId="6F6E715D" w14:textId="77777777" w:rsidR="00667D59" w:rsidRPr="007A1683" w:rsidRDefault="00667D59" w:rsidP="00667D59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6.10. </w:t>
      </w:r>
      <w:r w:rsidRPr="007A1683">
        <w:rPr>
          <w:rFonts w:ascii="Garamond" w:hAnsi="Garamond"/>
          <w:sz w:val="24"/>
          <w:szCs w:val="24"/>
        </w:rPr>
        <w:t>A ata de registro de preço será assinada por meio de assinatura digital</w:t>
      </w:r>
      <w:r>
        <w:rPr>
          <w:rFonts w:ascii="Garamond" w:hAnsi="Garamond"/>
          <w:sz w:val="24"/>
          <w:szCs w:val="24"/>
        </w:rPr>
        <w:t xml:space="preserve"> ou manuscrita</w:t>
      </w:r>
      <w:r w:rsidRPr="007A1683">
        <w:rPr>
          <w:rFonts w:ascii="Garamond" w:hAnsi="Garamond"/>
          <w:sz w:val="24"/>
          <w:szCs w:val="24"/>
        </w:rPr>
        <w:t xml:space="preserve"> e disponibilizada no Sistema de Registro de Preço.</w:t>
      </w:r>
    </w:p>
    <w:p w14:paraId="7AFFE216" w14:textId="06ABC513" w:rsidR="00667D59" w:rsidRPr="007A1683" w:rsidRDefault="00667D59" w:rsidP="00667D59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6.11. </w:t>
      </w:r>
      <w:r w:rsidRPr="007A1683">
        <w:rPr>
          <w:rFonts w:ascii="Garamond" w:hAnsi="Garamond"/>
          <w:sz w:val="24"/>
          <w:szCs w:val="24"/>
        </w:rPr>
        <w:t xml:space="preserve">Quando o convocado não assinar a ata de registro de preço no prazo e nas condições estabelecidos no edital, e observado o disposto no item </w:t>
      </w:r>
      <w:r w:rsidR="00FE48B9">
        <w:rPr>
          <w:rFonts w:ascii="Garamond" w:hAnsi="Garamond"/>
          <w:sz w:val="24"/>
          <w:szCs w:val="24"/>
        </w:rPr>
        <w:t>6.7</w:t>
      </w:r>
      <w:r w:rsidRPr="007A1683">
        <w:rPr>
          <w:rFonts w:ascii="Garamond" w:hAnsi="Garamond"/>
          <w:sz w:val="24"/>
          <w:szCs w:val="24"/>
        </w:rPr>
        <w:t xml:space="preserve"> e subitens, fica facultado à Administração convocar os licitantes remanescentes do cadastro de reserva, na ordem de classificação, para fazê-lo em igual prazo e nas condições propostas pelo primeiro classificado.</w:t>
      </w:r>
      <w:bookmarkStart w:id="5" w:name="recusa_dos_que_baixaram_preco"/>
      <w:bookmarkEnd w:id="5"/>
    </w:p>
    <w:p w14:paraId="45915603" w14:textId="77777777" w:rsidR="00667D59" w:rsidRPr="007A1683" w:rsidRDefault="00667D59" w:rsidP="00667D59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 </w:t>
      </w:r>
      <w:r w:rsidRPr="007A1683">
        <w:rPr>
          <w:rFonts w:ascii="Garamond" w:hAnsi="Garamond"/>
          <w:sz w:val="24"/>
          <w:szCs w:val="24"/>
        </w:rPr>
        <w:t>Na hipótese de nenhum dos licitantes que trata o item 6.4.2.1, aceitar a contratação nos termos do item anterior, a Administração, observados o valor es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mado e sua eventual atualização nos termos do edital, poderá:</w:t>
      </w:r>
    </w:p>
    <w:p w14:paraId="739D79D8" w14:textId="77777777" w:rsidR="00667D59" w:rsidRPr="007A1683" w:rsidRDefault="00667D59" w:rsidP="00667D59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6.12.1. </w:t>
      </w:r>
      <w:r w:rsidRPr="007A1683">
        <w:rPr>
          <w:rFonts w:ascii="Garamond" w:hAnsi="Garamond"/>
          <w:sz w:val="24"/>
          <w:szCs w:val="24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 w14:paraId="7B583B9E" w14:textId="77777777" w:rsidR="00667D59" w:rsidRPr="007A1683" w:rsidRDefault="00667D59" w:rsidP="00667D59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6.12.2. </w:t>
      </w:r>
      <w:r w:rsidRPr="007A1683">
        <w:rPr>
          <w:rFonts w:ascii="Garamond" w:hAnsi="Garamond"/>
          <w:sz w:val="24"/>
          <w:szCs w:val="24"/>
        </w:rPr>
        <w:t>Adjudicar e firmar o contrato nas condições ofertadas pelos licitantes remanescentes, atendida a ordem classificatória, quando frustrada a negociação de melhor condição.</w:t>
      </w:r>
    </w:p>
    <w:p w14:paraId="02F408D3" w14:textId="77777777" w:rsidR="00667D59" w:rsidRPr="007A1683" w:rsidRDefault="00667D59" w:rsidP="00667D59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6.13. </w:t>
      </w:r>
      <w:r w:rsidRPr="007A1683">
        <w:rPr>
          <w:rFonts w:ascii="Garamond" w:hAnsi="Garamond"/>
          <w:sz w:val="24"/>
          <w:szCs w:val="24"/>
        </w:rPr>
        <w:t>A existência de preço registrado implicará compromisso de fornecimento nas condições estabelecidas, mas não obrigará a Administração a contratar, facultada a realização de licitação específica para a aquisição pretendida, desde que devidamente justificada.</w:t>
      </w:r>
    </w:p>
    <w:p w14:paraId="670333D5" w14:textId="77777777" w:rsidR="00667D59" w:rsidRPr="007A1683" w:rsidRDefault="00667D59" w:rsidP="00667D59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ALTERAÇÃO OU ATUALIZAÇÃO DOS PREÇOS REGISTRADOS</w:t>
      </w:r>
    </w:p>
    <w:p w14:paraId="00E86088" w14:textId="77777777" w:rsidR="00667D59" w:rsidRPr="007A1683" w:rsidRDefault="00667D59" w:rsidP="00667D59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 </w:t>
      </w:r>
      <w:r w:rsidRPr="007A1683">
        <w:rPr>
          <w:rFonts w:ascii="Garamond" w:hAnsi="Garamond"/>
          <w:sz w:val="24"/>
          <w:szCs w:val="24"/>
        </w:rPr>
        <w:t>O preço registrado poderá ser alterado ou atualizado em decorrência de eventual redução do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ou de fato que eleve o custo do serviço registrado, nas seguintes situações:</w:t>
      </w:r>
    </w:p>
    <w:p w14:paraId="6DCBE5F8" w14:textId="77777777" w:rsidR="00667D59" w:rsidRPr="007A1683" w:rsidRDefault="00667D59" w:rsidP="00667D59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7.1.1. </w:t>
      </w:r>
      <w:r w:rsidRPr="007A1683">
        <w:rPr>
          <w:rFonts w:ascii="Garamond" w:hAnsi="Garamond"/>
          <w:sz w:val="24"/>
          <w:szCs w:val="24"/>
        </w:rPr>
        <w:t>Em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2021;</w:t>
      </w:r>
    </w:p>
    <w:p w14:paraId="42424D83" w14:textId="77777777" w:rsidR="00667D59" w:rsidRPr="007A1683" w:rsidRDefault="00667D59" w:rsidP="00667D59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7.1.2. </w:t>
      </w:r>
      <w:r w:rsidRPr="007A1683">
        <w:rPr>
          <w:rFonts w:ascii="Garamond" w:hAnsi="Garamond"/>
          <w:sz w:val="24"/>
          <w:szCs w:val="24"/>
        </w:rPr>
        <w:t>Em caso de criação, alteração ou ex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nção de quaisquer tributos ou encargos legais ou a superveniência de disposições legais, com comprovada repercussão sobre o preço registrado; </w:t>
      </w:r>
    </w:p>
    <w:p w14:paraId="04A467B2" w14:textId="77777777" w:rsidR="00667D59" w:rsidRPr="007A1683" w:rsidRDefault="00667D59" w:rsidP="00667D59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 </w:t>
      </w:r>
      <w:r w:rsidRPr="007A1683">
        <w:rPr>
          <w:rFonts w:ascii="Garamond" w:hAnsi="Garamond"/>
          <w:sz w:val="24"/>
          <w:szCs w:val="24"/>
        </w:rPr>
        <w:t>Na hipótese de previsão no edital de cláusula de reajustamento ou repactuação sobre o preço registrado, nos termos da Lei nº 14.133, de 2021.</w:t>
      </w:r>
    </w:p>
    <w:p w14:paraId="322AC79F" w14:textId="77777777" w:rsidR="00667D59" w:rsidRPr="007A1683" w:rsidRDefault="00667D59" w:rsidP="00667D59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7.1.3.1. </w:t>
      </w:r>
      <w:r w:rsidRPr="007A1683">
        <w:rPr>
          <w:rFonts w:ascii="Garamond" w:hAnsi="Garamond"/>
          <w:sz w:val="24"/>
          <w:szCs w:val="24"/>
        </w:rPr>
        <w:t xml:space="preserve">No caso do reajustamento, deverá ser respeitada a contagem da anualidade e o índice previsto para a contratação;  </w:t>
      </w:r>
    </w:p>
    <w:p w14:paraId="2E38DBD4" w14:textId="77777777" w:rsidR="00667D59" w:rsidRPr="007A1683" w:rsidRDefault="00667D59" w:rsidP="00667D59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7.1.3.2. </w:t>
      </w:r>
      <w:r w:rsidRPr="007A1683">
        <w:rPr>
          <w:rFonts w:ascii="Garamond" w:hAnsi="Garamond"/>
          <w:sz w:val="24"/>
          <w:szCs w:val="24"/>
        </w:rPr>
        <w:t>No caso da repactuação, poderá ser a pedido do interessado, conforme critérios definidos para a contratação.</w:t>
      </w:r>
    </w:p>
    <w:p w14:paraId="56562F47" w14:textId="77777777" w:rsidR="00667D59" w:rsidRPr="007A1683" w:rsidRDefault="00667D59" w:rsidP="00667D59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NEGOCIAÇÃO DE PREÇOS REGISTRADOS</w:t>
      </w:r>
    </w:p>
    <w:p w14:paraId="436099C6" w14:textId="77777777" w:rsidR="00667D59" w:rsidRPr="007A1683" w:rsidRDefault="00667D59" w:rsidP="00667D59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registrado tornar-se superior ao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por mo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superveniente,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convocará o fornecedor para negociar a redução do preço registrado.</w:t>
      </w:r>
    </w:p>
    <w:p w14:paraId="6BF818BE" w14:textId="77777777" w:rsidR="00667D59" w:rsidRPr="007A1683" w:rsidRDefault="00667D59" w:rsidP="00667D59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Caso não aceite reduzir seu preço aos valores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cados pelo mercado, o fornecedor será liberado do compromisso assumido quanto ao item registrado, sem aplicação de penalidades administrativas.</w:t>
      </w:r>
    </w:p>
    <w:p w14:paraId="27DA2CBB" w14:textId="77777777" w:rsidR="00667D59" w:rsidRPr="007A1683" w:rsidRDefault="00667D59" w:rsidP="00667D59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prevista no item anterior, o gerenciador convocará os licitantes do cadastro de reserva, na ordem de classificação, para verificar se aceitam reduzir seus preços aos valores de mercado e não convocará os licitantes ou fornecedores que tiveram seu registro cancelado. </w:t>
      </w:r>
    </w:p>
    <w:p w14:paraId="77F2D793" w14:textId="77777777" w:rsidR="00667D59" w:rsidRPr="007A1683" w:rsidRDefault="00667D59" w:rsidP="00667D59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Se não obtiver êxito nas negociações, a Prefeitura de Leopoldina procederá ao cancelamento da ata de registro de preço, adotando as medidas cabíveis para obtenção de contratação mais vantajosa.</w:t>
      </w:r>
      <w:bookmarkStart w:id="6" w:name="reducao_preco_mercado_negociacao_frustra"/>
      <w:bookmarkEnd w:id="6"/>
    </w:p>
    <w:p w14:paraId="3A4513D8" w14:textId="77777777" w:rsidR="00667D59" w:rsidRPr="007A1683" w:rsidRDefault="00667D59" w:rsidP="00667D59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redução do preço registrado, o gerenciador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 w14:paraId="07171F9C" w14:textId="77777777" w:rsidR="00667D59" w:rsidRPr="007A1683" w:rsidRDefault="00667D59" w:rsidP="00667D59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7" w:name="hipotese_preco_mercado_maior"/>
      <w:bookmarkEnd w:id="7"/>
    </w:p>
    <w:p w14:paraId="1D246ADB" w14:textId="77777777" w:rsidR="00667D59" w:rsidRPr="007A1683" w:rsidRDefault="00667D59" w:rsidP="00667D59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Neste caso, o fornecedor encaminhará, juntamente com o pedido de alteração, a documentação comprobatória ou </w:t>
      </w:r>
      <w:proofErr w:type="spellStart"/>
      <w:r w:rsidRPr="007A1683">
        <w:rPr>
          <w:rFonts w:ascii="Garamond" w:hAnsi="Garamond"/>
          <w:sz w:val="24"/>
          <w:szCs w:val="24"/>
        </w:rPr>
        <w:t>a</w:t>
      </w:r>
      <w:proofErr w:type="spellEnd"/>
      <w:r w:rsidRPr="007A1683">
        <w:rPr>
          <w:rFonts w:ascii="Garamond" w:hAnsi="Garamond"/>
          <w:sz w:val="24"/>
          <w:szCs w:val="24"/>
        </w:rPr>
        <w:t xml:space="preserve"> planilha de custos que demonstre a inviabilidade do preço registrado em relação às condições inicialmente pactuadas.</w:t>
      </w:r>
      <w:bookmarkStart w:id="8" w:name="prova_preco_mercado_maior"/>
      <w:bookmarkEnd w:id="8"/>
    </w:p>
    <w:p w14:paraId="19241C77" w14:textId="77777777" w:rsidR="00667D59" w:rsidRPr="007A1683" w:rsidRDefault="00667D59" w:rsidP="00667D59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Não hipótese de não comprovação da existência de fato superveniente que inviabilize o preço registrado, o pedido será indeferido e o fornecedor deverá cumprir as obrigações estabelecidas na ata, sob pena de cancelamento do seu registro,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sem prejuízo das sanções previstas na Lei nº 14.133, de 2021, e na legislação aplicável.</w:t>
      </w:r>
      <w:bookmarkStart w:id="9" w:name="nao_comprovacao_majoracao_mercado"/>
      <w:bookmarkEnd w:id="9"/>
    </w:p>
    <w:p w14:paraId="1964D0F5" w14:textId="77777777" w:rsidR="00667D59" w:rsidRPr="007A1683" w:rsidRDefault="00667D59" w:rsidP="00667D59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licitante, nos termos do item anterior, o gerenciador convocará os licitantes do cadastro de reserva, na ordem de classificação, para verificar se aceitam manter seus preços registrados, observado o disposto no item 6.7.</w:t>
      </w:r>
    </w:p>
    <w:p w14:paraId="4BB104AB" w14:textId="77777777" w:rsidR="00667D59" w:rsidRPr="007A1683" w:rsidRDefault="00667D59" w:rsidP="00667D59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obtiver êxito nas negociações, o órgão ou entidade gerenciadora procederá ao cancelamento da ata de registro de preços,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cancelamento_da_ata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9.4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e adotará as medidas cabíveis para a obtenção da contratação mais vantajosa.</w:t>
      </w:r>
      <w:bookmarkStart w:id="10" w:name="majora_preco_mercado_negociacao_frustra"/>
      <w:bookmarkEnd w:id="10"/>
    </w:p>
    <w:p w14:paraId="610D00C4" w14:textId="77777777" w:rsidR="00667D59" w:rsidRPr="007A1683" w:rsidRDefault="00667D59" w:rsidP="00667D59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de comprovação da majoração do preço de mercado que inviabilize o preço registrado, conforme previsto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hipotese_preco_mercado_maior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e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prova_preco_mercado_maior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atualizará o preço registrado, de acordo com a realidade dos valores praticados pelo mercado.</w:t>
      </w:r>
    </w:p>
    <w:p w14:paraId="4AE34794" w14:textId="77777777" w:rsidR="00667D59" w:rsidRPr="007A1683" w:rsidRDefault="00667D59" w:rsidP="00667D59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A Prefeitura de Leopoldina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sobre a efe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va alteração do preço registrado, para que avaliem a necessidade de alteração contratual, observado o disposto no art. 124 da Lei nº 14.133, de 2021.</w:t>
      </w:r>
    </w:p>
    <w:p w14:paraId="0C3DD395" w14:textId="77777777" w:rsidR="00667D59" w:rsidRPr="007A1683" w:rsidRDefault="00667D59" w:rsidP="00667D59">
      <w:pPr>
        <w:pStyle w:val="Nivel01"/>
        <w:rPr>
          <w:rFonts w:ascii="Garamond" w:hAnsi="Garamond"/>
          <w:iCs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CANCELAMENTO DO REGISTRO DO LICITANTE VENCEDOR E DO PREÇO REGISTRADO</w:t>
      </w:r>
      <w:bookmarkStart w:id="11" w:name="cancelamento"/>
      <w:bookmarkEnd w:id="11"/>
    </w:p>
    <w:p w14:paraId="3AEAB44D" w14:textId="77777777" w:rsidR="00667D59" w:rsidRPr="007A1683" w:rsidRDefault="00667D59" w:rsidP="00667D59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registro do fornecedor será cancelado pelo gerenciador, quando o fornecedor:</w:t>
      </w:r>
      <w:bookmarkStart w:id="12" w:name="cancelamento_do_fornecedor"/>
      <w:bookmarkEnd w:id="12"/>
    </w:p>
    <w:p w14:paraId="5913B827" w14:textId="77777777" w:rsidR="00667D59" w:rsidRPr="007A1683" w:rsidRDefault="00667D59" w:rsidP="00667D59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Descumprir as condições da ata de registro de preços, sem motivo justificado;</w:t>
      </w:r>
    </w:p>
    <w:p w14:paraId="648C8343" w14:textId="77777777" w:rsidR="00667D59" w:rsidRPr="007A1683" w:rsidRDefault="00667D59" w:rsidP="00667D59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Não re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rar a nota de empenho, ou instrumento equivalente, no prazo estabelecido pela Administração sem justificativa razoável;</w:t>
      </w:r>
    </w:p>
    <w:p w14:paraId="7D948C09" w14:textId="77777777" w:rsidR="00667D59" w:rsidRPr="007937D7" w:rsidRDefault="00667D59" w:rsidP="00667D59">
      <w:pPr>
        <w:pStyle w:val="Nvel3"/>
        <w:ind w:left="0" w:firstLine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N</w:t>
      </w:r>
      <w:r w:rsidRPr="007937D7">
        <w:rPr>
          <w:rFonts w:ascii="Garamond" w:hAnsi="Garamond"/>
          <w:sz w:val="24"/>
          <w:szCs w:val="24"/>
        </w:rPr>
        <w:t>ão aceitar reduzir o seu preço registrado, na hipótese deste se tornar superior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àqueles praticados no mercado; ou</w:t>
      </w:r>
    </w:p>
    <w:p w14:paraId="46CD2849" w14:textId="77777777" w:rsidR="00667D59" w:rsidRPr="007A1683" w:rsidRDefault="00667D59" w:rsidP="00667D59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Sofrer sanção prevista nos incisos III ou IV do caput do art. 156 da Lei nº 14.133, de 2021.</w:t>
      </w:r>
    </w:p>
    <w:p w14:paraId="478F4B77" w14:textId="77777777" w:rsidR="00667D59" w:rsidRPr="007A1683" w:rsidRDefault="00667D59" w:rsidP="00667D59">
      <w:pPr>
        <w:pStyle w:val="Nvel4"/>
        <w:ind w:left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aplicação de sanção prevista nos incisos III ou IV do caput do art. 156 da Lei nº 14.133, de 2021, caso a penalidade aplicada ao fornecedor não ultrapasse o prazo de vigência da ata de registro de preços, poderá o Município de Leopoldina, mediante decisão fundamentada, decidir pela manutenção do registro de preço, vedadas contratações derivadas da ata enquanto perdurarem os efeitos da sanção.</w:t>
      </w:r>
    </w:p>
    <w:p w14:paraId="5F4EF0FD" w14:textId="77777777" w:rsidR="00667D59" w:rsidRPr="007A1683" w:rsidRDefault="00667D59" w:rsidP="00667D59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 xml:space="preserve"> O cancelamento de registros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será formalizado por despacho do órgão, garantidos os princípios do contraditório e da ampla defesa.</w:t>
      </w:r>
    </w:p>
    <w:p w14:paraId="7280152A" w14:textId="77777777" w:rsidR="00667D59" w:rsidRPr="007A1683" w:rsidRDefault="00667D59" w:rsidP="00667D59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fornecedor, o Município de Leopoldina poderá convocar os licitantes que compõem o cadastro de reserva, observada a ordem de classificação.</w:t>
      </w:r>
    </w:p>
    <w:p w14:paraId="36B8E4BE" w14:textId="77777777" w:rsidR="00667D59" w:rsidRPr="007A1683" w:rsidRDefault="00667D59" w:rsidP="00667D59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cancelamento do preço registrado poderá ser realizado pelo gerenciador, em determinada ata de registro de preço, total ou parcialmente, nas seguintes hipóteses, desde que devidamente comprovadas e justificadas:</w:t>
      </w:r>
      <w:bookmarkStart w:id="13" w:name="cancelamento_da_ata"/>
      <w:bookmarkEnd w:id="13"/>
      <w:r w:rsidRPr="007A1683">
        <w:rPr>
          <w:rFonts w:ascii="Garamond" w:hAnsi="Garamond"/>
          <w:sz w:val="24"/>
          <w:szCs w:val="24"/>
        </w:rPr>
        <w:t xml:space="preserve"> </w:t>
      </w:r>
    </w:p>
    <w:p w14:paraId="6E2C29DB" w14:textId="77777777" w:rsidR="00667D59" w:rsidRPr="007A1683" w:rsidRDefault="00667D59" w:rsidP="00667D59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Por razão de interesse público;</w:t>
      </w:r>
    </w:p>
    <w:p w14:paraId="2F4EB8C9" w14:textId="77777777" w:rsidR="00667D59" w:rsidRPr="007A1683" w:rsidRDefault="00667D59" w:rsidP="00667D59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 pedido do fornecedor, decorrente de caso fortuito ou força maior; ou</w:t>
      </w:r>
    </w:p>
    <w:p w14:paraId="7A13C52B" w14:textId="77777777" w:rsidR="00667D59" w:rsidRPr="007A1683" w:rsidRDefault="00667D59" w:rsidP="00667D59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houver êxito nas negociações, nas hipóteses em que o preço de mercado </w:t>
      </w:r>
      <w:proofErr w:type="gramStart"/>
      <w:r w:rsidRPr="007A1683">
        <w:rPr>
          <w:rFonts w:ascii="Garamond" w:hAnsi="Garamond"/>
          <w:sz w:val="24"/>
          <w:szCs w:val="24"/>
        </w:rPr>
        <w:t>tornar-se</w:t>
      </w:r>
      <w:proofErr w:type="gramEnd"/>
      <w:r w:rsidRPr="007A1683">
        <w:rPr>
          <w:rFonts w:ascii="Garamond" w:hAnsi="Garamond"/>
          <w:sz w:val="24"/>
          <w:szCs w:val="24"/>
        </w:rPr>
        <w:t xml:space="preserve"> superior ou inferior ao preço registrado.</w:t>
      </w:r>
    </w:p>
    <w:p w14:paraId="637FEDC4" w14:textId="77777777" w:rsidR="00667D59" w:rsidRPr="007A1683" w:rsidRDefault="00667D59" w:rsidP="00667D59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DAS PENALIDADES</w:t>
      </w:r>
    </w:p>
    <w:p w14:paraId="3DD16ED1" w14:textId="77777777" w:rsidR="00667D59" w:rsidRPr="007A1683" w:rsidRDefault="00667D59" w:rsidP="00667D59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descumprimento da Ata de Registro de Preços ensejará aplicação das penalidades estabelecidas no edital.</w:t>
      </w:r>
    </w:p>
    <w:p w14:paraId="26951002" w14:textId="77777777" w:rsidR="00667D59" w:rsidRPr="007A1683" w:rsidRDefault="00667D59" w:rsidP="00667D59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As sanções também se aplicam aos integrantes do cadastro de reserva no registro de preço que, convocados, não honrarem o compromisso assumido injustificadamente após terem assinado a ata. </w:t>
      </w:r>
    </w:p>
    <w:p w14:paraId="3F93EC87" w14:textId="77777777" w:rsidR="00667D59" w:rsidRPr="007A1683" w:rsidRDefault="00667D59" w:rsidP="00667D59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É da competência do gerenciador a aplicação das penalidades decorrentes do descumprimento do pactuado nesta ata de registro de preço, exceto nas hipóteses em que o descumprimento disser respeito à contratação do órgão, caso no qual caberá ao respectivo órgão participante a aplicação da penalidade.</w:t>
      </w:r>
    </w:p>
    <w:p w14:paraId="28E5BBAE" w14:textId="77777777" w:rsidR="00667D59" w:rsidRPr="007A1683" w:rsidRDefault="00667D59" w:rsidP="00667D59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deverá comunicar ao órgão gerenciador qualquer das ocorrências previstas no item 10.1, dada a necessidade de instauração de procedimento para cancelamento do registro do fornecedor.</w:t>
      </w:r>
    </w:p>
    <w:p w14:paraId="105DC460" w14:textId="77777777" w:rsidR="00667D59" w:rsidRPr="007A1683" w:rsidRDefault="00667D59" w:rsidP="00667D59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CONDIÇÕES GERAIS</w:t>
      </w:r>
    </w:p>
    <w:p w14:paraId="78435942" w14:textId="77777777" w:rsidR="00667D59" w:rsidRPr="007A1683" w:rsidRDefault="00667D59" w:rsidP="00667D59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As condições gerais de execução do objeto, tais como os prazos para entrega e recebimento, as obrigações da Administração e do fornecedor registrado, encontram-se definidos no Termo de Referência, ANEXO AO EDITAL.</w:t>
      </w:r>
    </w:p>
    <w:p w14:paraId="4AC436A2" w14:textId="77777777" w:rsidR="00667D59" w:rsidRPr="007A1683" w:rsidRDefault="00667D59" w:rsidP="00667D59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Garamond" w:hAnsi="Garamond" w:cs="Arial"/>
        </w:rPr>
      </w:pPr>
      <w:r w:rsidRPr="007A1683">
        <w:rPr>
          <w:rFonts w:ascii="Garamond" w:hAnsi="Garamond" w:cs="Arial"/>
        </w:rPr>
        <w:t>Para firmeza e validade do pactuado, a presente Ata foi lavrada em 02(duas) vias de igual teor, que, depois de lida e achada em ordem, vai assinada pelas partes.</w:t>
      </w:r>
    </w:p>
    <w:p w14:paraId="6470AFDA" w14:textId="77777777" w:rsidR="00667D59" w:rsidRPr="007A1683" w:rsidRDefault="00667D59" w:rsidP="00667D59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Garamond" w:hAnsi="Garamond" w:cs="Arial"/>
          <w:i/>
          <w:iCs/>
          <w:color w:val="FF0000"/>
        </w:rPr>
      </w:pPr>
    </w:p>
    <w:p w14:paraId="52173794" w14:textId="77777777" w:rsidR="00667D59" w:rsidRPr="007A1683" w:rsidRDefault="00667D59" w:rsidP="00667D5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Local e data</w:t>
      </w:r>
    </w:p>
    <w:p w14:paraId="5FBC0C7E" w14:textId="77777777" w:rsidR="00667D59" w:rsidRPr="007A1683" w:rsidRDefault="00667D59" w:rsidP="00667D5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2352A125" w14:textId="578C089F" w:rsidR="00667D59" w:rsidRPr="007A1683" w:rsidRDefault="00667D59" w:rsidP="00C052A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Assinaturas</w:t>
      </w:r>
    </w:p>
    <w:p w14:paraId="33FCBB65" w14:textId="77777777" w:rsidR="00667D59" w:rsidRPr="007A1683" w:rsidRDefault="00667D59" w:rsidP="00667D5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</w:rPr>
        <w:t>Representante legal do órgão gerenciador e representante(s) legal(</w:t>
      </w:r>
      <w:proofErr w:type="spellStart"/>
      <w:r w:rsidRPr="007A1683">
        <w:rPr>
          <w:rFonts w:ascii="Garamond" w:hAnsi="Garamond" w:cs="Arial"/>
        </w:rPr>
        <w:t>is</w:t>
      </w:r>
      <w:proofErr w:type="spellEnd"/>
      <w:r w:rsidRPr="007A1683">
        <w:rPr>
          <w:rFonts w:ascii="Garamond" w:hAnsi="Garamond" w:cs="Arial"/>
        </w:rPr>
        <w:t xml:space="preserve">) do(s) </w:t>
      </w:r>
      <w:r w:rsidRPr="007A1683">
        <w:rPr>
          <w:rFonts w:ascii="Garamond" w:hAnsi="Garamond" w:cs="Arial"/>
          <w:color w:val="000000"/>
        </w:rPr>
        <w:t>fornecedor(s) registrado(s)</w:t>
      </w:r>
    </w:p>
    <w:p w14:paraId="0568B228" w14:textId="77777777" w:rsidR="00667D59" w:rsidRPr="007A1683" w:rsidRDefault="00667D59" w:rsidP="00667D59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1C874DC7" w14:textId="77777777" w:rsidR="00667D59" w:rsidRPr="007A1683" w:rsidRDefault="00667D59" w:rsidP="00667D5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  <w:color w:val="000000"/>
        </w:rPr>
        <w:t>Anexo</w:t>
      </w:r>
    </w:p>
    <w:p w14:paraId="0DBF79F8" w14:textId="77777777" w:rsidR="00667D59" w:rsidRPr="007A1683" w:rsidRDefault="00667D59" w:rsidP="00667D5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/>
          <w:bCs/>
          <w:color w:val="000000"/>
        </w:rPr>
      </w:pPr>
      <w:r w:rsidRPr="007A1683">
        <w:rPr>
          <w:rFonts w:ascii="Garamond" w:hAnsi="Garamond" w:cs="Arial"/>
          <w:b/>
          <w:bCs/>
          <w:color w:val="000000"/>
        </w:rPr>
        <w:t>Cadastro Reserva</w:t>
      </w:r>
    </w:p>
    <w:p w14:paraId="0AF1765A" w14:textId="64B30E5B" w:rsidR="00FE48B9" w:rsidRPr="00FE48B9" w:rsidRDefault="00667D59" w:rsidP="00FE48B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  <w:color w:val="000000"/>
        </w:rPr>
        <w:t>Seguindo a ordem de classificação, segue relação de licitantes que aceitaram cotar o item com preço igual ao adjudicatário:</w:t>
      </w:r>
    </w:p>
    <w:tbl>
      <w:tblPr>
        <w:tblW w:w="9343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7"/>
        <w:gridCol w:w="3543"/>
        <w:gridCol w:w="850"/>
        <w:gridCol w:w="1134"/>
        <w:gridCol w:w="1134"/>
        <w:gridCol w:w="994"/>
        <w:gridCol w:w="851"/>
      </w:tblGrid>
      <w:tr w:rsidR="00FE48B9" w:rsidRPr="007A1683" w14:paraId="0E0F23B3" w14:textId="77777777" w:rsidTr="00B25069">
        <w:trPr>
          <w:trHeight w:val="511"/>
        </w:trPr>
        <w:tc>
          <w:tcPr>
            <w:tcW w:w="934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6088D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  <w:i/>
                <w:color w:val="FF0000"/>
              </w:rPr>
            </w:pPr>
            <w:r w:rsidRPr="007A1683">
              <w:rPr>
                <w:rFonts w:ascii="Garamond" w:hAnsi="Garamond" w:cs="Arial"/>
              </w:rPr>
              <w:t>Fornecedor (razão social, CNPJ/MF, endereço, contatos, representante)</w:t>
            </w:r>
          </w:p>
          <w:p w14:paraId="3B92E95B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</w:tc>
      </w:tr>
      <w:tr w:rsidR="00FE48B9" w:rsidRPr="007A1683" w14:paraId="76B45D8B" w14:textId="77777777" w:rsidTr="00B25069">
        <w:trPr>
          <w:trHeight w:val="674"/>
        </w:trPr>
        <w:tc>
          <w:tcPr>
            <w:tcW w:w="83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5D9431F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  <w:b/>
                <w:bCs/>
              </w:rPr>
            </w:pPr>
            <w:r w:rsidRPr="007A1683">
              <w:rPr>
                <w:rFonts w:ascii="Garamond" w:hAnsi="Garamond" w:cs="Arial"/>
                <w:b/>
                <w:bCs/>
              </w:rPr>
              <w:t>Item</w:t>
            </w:r>
          </w:p>
        </w:tc>
        <w:tc>
          <w:tcPr>
            <w:tcW w:w="354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2AF0E5D6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  <w:b/>
                <w:bCs/>
              </w:rPr>
            </w:pPr>
            <w:r w:rsidRPr="007A1683">
              <w:rPr>
                <w:rFonts w:ascii="Garamond" w:hAnsi="Garamond" w:cs="Arial"/>
                <w:b/>
                <w:bCs/>
              </w:rPr>
              <w:t>Especificação</w:t>
            </w:r>
          </w:p>
          <w:p w14:paraId="76AE1A08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10299633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Unidade</w:t>
            </w:r>
            <w:r>
              <w:rPr>
                <w:rFonts w:ascii="Garamond" w:hAnsi="Garamond" w:cs="Arial"/>
              </w:rPr>
              <w:t xml:space="preserve"> de medida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2673EE95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Quantidade Máxima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48948B9E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Quantidade Mínima</w:t>
            </w:r>
          </w:p>
        </w:tc>
        <w:tc>
          <w:tcPr>
            <w:tcW w:w="99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5BCFCCD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Valor Unitário.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3E3AF421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  <w:i/>
                <w:iCs/>
              </w:rPr>
              <w:t>Valor Total</w:t>
            </w:r>
          </w:p>
        </w:tc>
      </w:tr>
      <w:tr w:rsidR="00FE48B9" w:rsidRPr="007A1683" w14:paraId="64E09124" w14:textId="77777777" w:rsidTr="00B25069">
        <w:trPr>
          <w:trHeight w:val="17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893F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381EF128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01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4945" w14:textId="6C28DEA4" w:rsidR="00FE48B9" w:rsidRPr="008B7501" w:rsidRDefault="00C052A1" w:rsidP="00B25069">
            <w:pPr>
              <w:pStyle w:val="Recuodecorpodetexto"/>
              <w:ind w:left="0"/>
            </w:pPr>
            <w:r w:rsidRPr="00E71F39">
              <w:rPr>
                <w:rFonts w:ascii="Garamond" w:hAnsi="Garamond" w:cs="Garamond"/>
                <w:b w:val="0"/>
                <w:bCs/>
                <w:sz w:val="24"/>
                <w:szCs w:val="24"/>
                <w:lang w:eastAsia="zh-CN"/>
              </w:rPr>
              <w:t>REGISTRO DE PREÇOS, COM BASE NO MAIOR PERCENTUAL DE DESCONTO GLOBAL SOBRE A TABELA DE PREÇOS DA SETOP, PARA EVENTUAL CONTRATAÇÃO DE PRESTAÇÃO DE SERVIÇOS DE ENGENHARIA, DE PEQUENA E BAIXA COMPLEXIDADE TÉCNICA, MEDIANTE FORNECIMENTO DE MÃO DE OBRA E MATERIAIS NECESSÁRIOS PARA MANUTENÇÃO (PREVENTIVA E CORRETIVA), ADAPTAÇÃO DAS INSTALAÇÕES FÍSICAS INTERNAS E EXTERNAS DOS PRÉDIOS PÚBLICOS, PRÓPRIOS E LOCADOS, VIAS E PRAÇAS DO MUNICÍPIO DE LEOPOLDINA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91ED" w14:textId="136204DF" w:rsidR="00FE48B9" w:rsidRPr="007A1683" w:rsidRDefault="00C052A1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SV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09E4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679443AC" w14:textId="64D0307C" w:rsidR="00FE48B9" w:rsidRPr="007A1683" w:rsidRDefault="00C052A1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0124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7B398BE1" w14:textId="4DC1BA62" w:rsidR="00FE48B9" w:rsidRPr="007A1683" w:rsidRDefault="00C052A1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33B7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Garamond" w:hAnsi="Garamond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F2C8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0502D3CD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58841D96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5F6FF395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</w:tc>
      </w:tr>
    </w:tbl>
    <w:p w14:paraId="60D6E61A" w14:textId="77777777" w:rsidR="00667D59" w:rsidRDefault="00667D59" w:rsidP="00667D59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1A8EF747" w14:textId="77777777" w:rsidR="00FE48B9" w:rsidRPr="007A1683" w:rsidRDefault="00FE48B9" w:rsidP="00667D59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353CA3BB" w14:textId="4084D4A8" w:rsidR="00FE48B9" w:rsidRPr="00306FF3" w:rsidRDefault="00667D59" w:rsidP="00306FF3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  <w:color w:val="000000"/>
        </w:rPr>
        <w:t>Seguindo a ordem de classificação, segue relação de fornecedores que mantiveram sua proposta original:</w:t>
      </w:r>
    </w:p>
    <w:tbl>
      <w:tblPr>
        <w:tblW w:w="9343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7"/>
        <w:gridCol w:w="3543"/>
        <w:gridCol w:w="850"/>
        <w:gridCol w:w="1134"/>
        <w:gridCol w:w="1134"/>
        <w:gridCol w:w="994"/>
        <w:gridCol w:w="851"/>
      </w:tblGrid>
      <w:tr w:rsidR="00FE48B9" w:rsidRPr="007A1683" w14:paraId="28692935" w14:textId="77777777" w:rsidTr="00B25069">
        <w:trPr>
          <w:trHeight w:val="511"/>
        </w:trPr>
        <w:tc>
          <w:tcPr>
            <w:tcW w:w="934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21798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  <w:i/>
                <w:color w:val="FF0000"/>
              </w:rPr>
            </w:pPr>
            <w:r w:rsidRPr="007A1683">
              <w:rPr>
                <w:rFonts w:ascii="Garamond" w:hAnsi="Garamond" w:cs="Arial"/>
              </w:rPr>
              <w:t>Fornecedor (razão social, CNPJ/MF, endereço, contatos, representante)</w:t>
            </w:r>
          </w:p>
          <w:p w14:paraId="38301A2E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</w:tc>
      </w:tr>
      <w:tr w:rsidR="00FE48B9" w:rsidRPr="007A1683" w14:paraId="205EA127" w14:textId="77777777" w:rsidTr="00B25069">
        <w:trPr>
          <w:trHeight w:val="674"/>
        </w:trPr>
        <w:tc>
          <w:tcPr>
            <w:tcW w:w="83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55EAF91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  <w:b/>
                <w:bCs/>
              </w:rPr>
            </w:pPr>
            <w:r w:rsidRPr="007A1683">
              <w:rPr>
                <w:rFonts w:ascii="Garamond" w:hAnsi="Garamond" w:cs="Arial"/>
                <w:b/>
                <w:bCs/>
              </w:rPr>
              <w:t>Item</w:t>
            </w:r>
          </w:p>
        </w:tc>
        <w:tc>
          <w:tcPr>
            <w:tcW w:w="354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7C823B4B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  <w:b/>
                <w:bCs/>
              </w:rPr>
            </w:pPr>
            <w:r w:rsidRPr="007A1683">
              <w:rPr>
                <w:rFonts w:ascii="Garamond" w:hAnsi="Garamond" w:cs="Arial"/>
                <w:b/>
                <w:bCs/>
              </w:rPr>
              <w:t>Especificação</w:t>
            </w:r>
          </w:p>
          <w:p w14:paraId="2B29A27C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774B3ACC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Unidade</w:t>
            </w:r>
            <w:r>
              <w:rPr>
                <w:rFonts w:ascii="Garamond" w:hAnsi="Garamond" w:cs="Arial"/>
              </w:rPr>
              <w:t xml:space="preserve"> de medida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1C1B9674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Quantidade Máxima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69679ACF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Quantidade Mínima</w:t>
            </w:r>
          </w:p>
        </w:tc>
        <w:tc>
          <w:tcPr>
            <w:tcW w:w="99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46AAD9A8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Valor Unitário.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236CCF6F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  <w:i/>
                <w:iCs/>
              </w:rPr>
              <w:t>Valor Total</w:t>
            </w:r>
          </w:p>
        </w:tc>
      </w:tr>
      <w:tr w:rsidR="00FE48B9" w:rsidRPr="007A1683" w14:paraId="5A4670E5" w14:textId="77777777" w:rsidTr="00B25069">
        <w:trPr>
          <w:trHeight w:val="17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281D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1C64BD4D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 w:rsidRPr="007A1683">
              <w:rPr>
                <w:rFonts w:ascii="Garamond" w:hAnsi="Garamond" w:cs="Arial"/>
              </w:rPr>
              <w:t>01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313B" w14:textId="6399B2F4" w:rsidR="00FE48B9" w:rsidRPr="008B7501" w:rsidRDefault="00C052A1" w:rsidP="00B25069">
            <w:pPr>
              <w:pStyle w:val="Recuodecorpodetexto"/>
              <w:ind w:left="0"/>
            </w:pPr>
            <w:r w:rsidRPr="00E71F39">
              <w:rPr>
                <w:rFonts w:ascii="Garamond" w:hAnsi="Garamond" w:cs="Garamond"/>
                <w:b w:val="0"/>
                <w:bCs/>
                <w:sz w:val="24"/>
                <w:szCs w:val="24"/>
                <w:lang w:eastAsia="zh-CN"/>
              </w:rPr>
              <w:t xml:space="preserve">REGISTRO DE PREÇOS, COM BASE NO MAIOR PERCENTUAL DE DESCONTO GLOBAL SOBRE </w:t>
            </w:r>
            <w:r w:rsidRPr="00E71F39">
              <w:rPr>
                <w:rFonts w:ascii="Garamond" w:hAnsi="Garamond" w:cs="Garamond"/>
                <w:b w:val="0"/>
                <w:bCs/>
                <w:sz w:val="24"/>
                <w:szCs w:val="24"/>
                <w:lang w:eastAsia="zh-CN"/>
              </w:rPr>
              <w:lastRenderedPageBreak/>
              <w:t>A TABELA DE PREÇOS DA SETOP, PARA EVENTUAL CONTRATAÇÃO DE PRESTAÇÃO DE SERVIÇOS DE ENGENHARIA, DE PEQUENA E BAIXA COMPLEXIDADE TÉCNICA, MEDIANTE FORNECIMENTO DE MÃO DE OBRA E MATERIAIS NECESSÁRIOS PARA MANUTENÇÃO (PREVENTIVA E CORRETIVA), ADAPTAÇÃO DAS INSTALAÇÕES FÍSICAS INTERNAS E EXTERNAS DOS PRÉDIOS PÚBLICOS, PRÓPRIOS E LOCADOS, VIAS E PRAÇAS DO MUNICÍPIO DE LEOPOLDINA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81A5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431A6F48" w14:textId="333BEE28" w:rsidR="00FE48B9" w:rsidRPr="007A1683" w:rsidRDefault="00C052A1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SV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FCEA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7A927C17" w14:textId="45B0BC3D" w:rsidR="00FE48B9" w:rsidRPr="007A1683" w:rsidRDefault="00C052A1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6B73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44BA0699" w14:textId="2C1FB5BE" w:rsidR="00FE48B9" w:rsidRPr="007A1683" w:rsidRDefault="00C052A1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0409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Garamond" w:hAnsi="Garamond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88B1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12AFA35A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771A7E3F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  <w:p w14:paraId="4E6A2CD3" w14:textId="77777777" w:rsidR="00FE48B9" w:rsidRPr="007A1683" w:rsidRDefault="00FE48B9" w:rsidP="00B250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Garamond" w:hAnsi="Garamond" w:cs="Arial"/>
              </w:rPr>
            </w:pPr>
          </w:p>
        </w:tc>
      </w:tr>
    </w:tbl>
    <w:p w14:paraId="0EBC6DD1" w14:textId="77777777" w:rsidR="00667D59" w:rsidRPr="007A1683" w:rsidRDefault="00667D59" w:rsidP="00667D59">
      <w:pPr>
        <w:rPr>
          <w:rFonts w:ascii="Garamond" w:hAnsi="Garamond"/>
        </w:rPr>
      </w:pPr>
    </w:p>
    <w:p w14:paraId="6DCD9841" w14:textId="77777777" w:rsidR="00667D59" w:rsidRDefault="00667D59" w:rsidP="00667D59"/>
    <w:p w14:paraId="0B23D793" w14:textId="77777777" w:rsidR="00667D59" w:rsidRDefault="00667D59"/>
    <w:sectPr w:rsidR="00667D5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1B61E" w14:textId="77777777" w:rsidR="005D0F3C" w:rsidRDefault="005D0F3C" w:rsidP="00667D59">
      <w:r>
        <w:separator/>
      </w:r>
    </w:p>
  </w:endnote>
  <w:endnote w:type="continuationSeparator" w:id="0">
    <w:p w14:paraId="5676C51F" w14:textId="77777777" w:rsidR="005D0F3C" w:rsidRDefault="005D0F3C" w:rsidP="00667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MS PMincho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jaVuSan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01B29" w14:textId="77777777" w:rsidR="005D0F3C" w:rsidRDefault="005D0F3C" w:rsidP="00667D59">
      <w:r>
        <w:separator/>
      </w:r>
    </w:p>
  </w:footnote>
  <w:footnote w:type="continuationSeparator" w:id="0">
    <w:p w14:paraId="7A94A7A6" w14:textId="77777777" w:rsidR="005D0F3C" w:rsidRDefault="005D0F3C" w:rsidP="00667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C0621" w14:textId="110E12FB" w:rsidR="00667D59" w:rsidRDefault="00667D59">
    <w:pPr>
      <w:pStyle w:val="Cabealho"/>
    </w:pPr>
    <w:r>
      <w:rPr>
        <w:noProof/>
        <w14:ligatures w14:val="standardContextual"/>
      </w:rPr>
      <w:drawing>
        <wp:anchor distT="0" distB="0" distL="114935" distR="114935" simplePos="0" relativeHeight="251659264" behindDoc="0" locked="0" layoutInCell="1" allowOverlap="1" wp14:anchorId="63FAD14B" wp14:editId="7921632F">
          <wp:simplePos x="0" y="0"/>
          <wp:positionH relativeFrom="margin">
            <wp:align>right</wp:align>
          </wp:positionH>
          <wp:positionV relativeFrom="paragraph">
            <wp:posOffset>-391160</wp:posOffset>
          </wp:positionV>
          <wp:extent cx="5400040" cy="859790"/>
          <wp:effectExtent l="0" t="0" r="0" b="0"/>
          <wp:wrapNone/>
          <wp:docPr id="58635732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5" t="-232" r="-35" b="-232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5979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6C77A32"/>
    <w:multiLevelType w:val="hybridMultilevel"/>
    <w:tmpl w:val="FF0E75E4"/>
    <w:lvl w:ilvl="0" w:tplc="7AD840F8">
      <w:start w:val="1"/>
      <w:numFmt w:val="lowerLetter"/>
      <w:lvlText w:val="%1)"/>
      <w:lvlJc w:val="left"/>
      <w:pPr>
        <w:tabs>
          <w:tab w:val="num" w:pos="1760"/>
        </w:tabs>
        <w:ind w:left="1418" w:hanging="18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565143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42620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D59"/>
    <w:rsid w:val="00304518"/>
    <w:rsid w:val="00306FF3"/>
    <w:rsid w:val="0032634E"/>
    <w:rsid w:val="003E4B5B"/>
    <w:rsid w:val="00460C66"/>
    <w:rsid w:val="004D4373"/>
    <w:rsid w:val="005A7608"/>
    <w:rsid w:val="005D0F3C"/>
    <w:rsid w:val="00667D59"/>
    <w:rsid w:val="007321D6"/>
    <w:rsid w:val="007627B9"/>
    <w:rsid w:val="007A38B1"/>
    <w:rsid w:val="008B7501"/>
    <w:rsid w:val="009974D8"/>
    <w:rsid w:val="00B40F8B"/>
    <w:rsid w:val="00BF36B1"/>
    <w:rsid w:val="00C052A1"/>
    <w:rsid w:val="00C4116E"/>
    <w:rsid w:val="00CF7455"/>
    <w:rsid w:val="00D529FB"/>
    <w:rsid w:val="00F61139"/>
    <w:rsid w:val="00F90658"/>
    <w:rsid w:val="00FE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CE9C7"/>
  <w15:chartTrackingRefBased/>
  <w15:docId w15:val="{CACCC280-0E46-4593-8AC3-4480526FD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7D59"/>
    <w:pPr>
      <w:spacing w:after="0" w:line="240" w:lineRule="auto"/>
    </w:pPr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667D5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Nivel01Char">
    <w:name w:val="Nivel 01 Char"/>
    <w:basedOn w:val="Fontepargpadro"/>
    <w:link w:val="Nivel01"/>
    <w:locked/>
    <w:rsid w:val="00667D59"/>
    <w:rPr>
      <w:rFonts w:ascii="Arial" w:eastAsiaTheme="majorEastAsia" w:hAnsi="Arial" w:cs="Arial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667D59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b/>
      <w:bCs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ivel2Char">
    <w:name w:val="Nivel 2 Char"/>
    <w:basedOn w:val="Fontepargpadro"/>
    <w:link w:val="Nivel2"/>
    <w:locked/>
    <w:rsid w:val="00667D59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667D59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Theme="minorHAnsi" w:hAnsi="Arial" w:cs="Arial"/>
      <w:kern w:val="2"/>
      <w:sz w:val="22"/>
      <w:szCs w:val="22"/>
      <w:lang w:eastAsia="en-US"/>
      <w14:ligatures w14:val="standardContextual"/>
    </w:rPr>
  </w:style>
  <w:style w:type="paragraph" w:customStyle="1" w:styleId="Nvel3-R">
    <w:name w:val="Nível 3-R"/>
    <w:basedOn w:val="Normal"/>
    <w:qFormat/>
    <w:rsid w:val="00667D59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Char">
    <w:name w:val="Nível 3 Char"/>
    <w:basedOn w:val="Fontepargpadro"/>
    <w:link w:val="Nvel3"/>
    <w:locked/>
    <w:rsid w:val="00667D59"/>
    <w:rPr>
      <w:rFonts w:ascii="Arial" w:hAnsi="Arial" w:cs="Arial"/>
    </w:rPr>
  </w:style>
  <w:style w:type="paragraph" w:customStyle="1" w:styleId="Nvel3">
    <w:name w:val="Nível 3"/>
    <w:basedOn w:val="Nvel3-R"/>
    <w:link w:val="Nvel3Char"/>
    <w:qFormat/>
    <w:rsid w:val="00667D59"/>
    <w:rPr>
      <w:rFonts w:eastAsiaTheme="minorHAnsi"/>
      <w:i w:val="0"/>
      <w:iCs w:val="0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vel4Char">
    <w:name w:val="Nível 4 Char"/>
    <w:basedOn w:val="Nvel3Char"/>
    <w:link w:val="Nvel4"/>
    <w:locked/>
    <w:rsid w:val="00667D59"/>
    <w:rPr>
      <w:rFonts w:ascii="Arial" w:hAnsi="Arial" w:cs="Arial"/>
    </w:rPr>
  </w:style>
  <w:style w:type="paragraph" w:customStyle="1" w:styleId="Nvel4">
    <w:name w:val="Nível 4"/>
    <w:basedOn w:val="Nvel3"/>
    <w:link w:val="Nvel4Char"/>
    <w:qFormat/>
    <w:rsid w:val="00667D59"/>
    <w:pPr>
      <w:numPr>
        <w:ilvl w:val="3"/>
      </w:numPr>
      <w:ind w:left="567" w:firstLine="0"/>
    </w:pPr>
  </w:style>
  <w:style w:type="character" w:customStyle="1" w:styleId="Ttulo1Char">
    <w:name w:val="Título 1 Char"/>
    <w:basedOn w:val="Fontepargpadro"/>
    <w:link w:val="Ttulo1"/>
    <w:uiPriority w:val="9"/>
    <w:rsid w:val="00667D59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667D5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67D59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667D5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67D59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Recuodecorpodetexto">
    <w:name w:val="Body Text Indent"/>
    <w:basedOn w:val="Normal"/>
    <w:link w:val="RecuodecorpodetextoChar"/>
    <w:rsid w:val="005A7608"/>
    <w:pPr>
      <w:ind w:left="3402"/>
      <w:jc w:val="both"/>
    </w:pPr>
    <w:rPr>
      <w:rFonts w:ascii="Times New Roman" w:hAnsi="Times New Roman" w:cs="Times New Roman"/>
      <w:b/>
      <w:sz w:val="3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5A7608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3023</Words>
  <Characters>16325</Characters>
  <Application>Microsoft Office Word</Application>
  <DocSecurity>0</DocSecurity>
  <Lines>136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PenhaPCNovo</cp:lastModifiedBy>
  <cp:revision>11</cp:revision>
  <dcterms:created xsi:type="dcterms:W3CDTF">2023-11-23T13:34:00Z</dcterms:created>
  <dcterms:modified xsi:type="dcterms:W3CDTF">2024-02-06T12:49:00Z</dcterms:modified>
</cp:coreProperties>
</file>